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F3" w:rsidRPr="00BC2968" w:rsidRDefault="00924AF3" w:rsidP="00924AF3">
      <w:pPr>
        <w:spacing w:after="200" w:line="276" w:lineRule="auto"/>
        <w:jc w:val="both"/>
        <w:rPr>
          <w:rFonts w:ascii="Arial" w:hAnsi="Arial" w:cs="Arial"/>
          <w:b/>
          <w:lang w:val="en-US"/>
        </w:rPr>
      </w:pPr>
      <w:r w:rsidRPr="00BC2968">
        <w:rPr>
          <w:rFonts w:ascii="Arial" w:hAnsi="Arial" w:cs="Arial"/>
          <w:b/>
          <w:lang w:val="en-US"/>
        </w:rPr>
        <w:t>Indicate the standard against</w:t>
      </w:r>
      <w:r w:rsidR="002519BB">
        <w:rPr>
          <w:rFonts w:ascii="Arial" w:hAnsi="Arial" w:cs="Arial"/>
          <w:b/>
          <w:lang w:val="en-US"/>
        </w:rPr>
        <w:t xml:space="preserve"> which</w:t>
      </w:r>
      <w:r w:rsidRPr="00BC2968">
        <w:rPr>
          <w:rFonts w:ascii="Arial" w:hAnsi="Arial" w:cs="Arial"/>
          <w:b/>
          <w:lang w:val="en-US"/>
        </w:rPr>
        <w:t xml:space="preserve"> you apply for certification:</w:t>
      </w:r>
    </w:p>
    <w:p w:rsidR="00924AF3" w:rsidRPr="00BC2968" w:rsidRDefault="00924AF3" w:rsidP="00924AF3">
      <w:pPr>
        <w:tabs>
          <w:tab w:val="left" w:pos="1134"/>
          <w:tab w:val="left" w:pos="1701"/>
          <w:tab w:val="left" w:pos="5670"/>
          <w:tab w:val="left" w:pos="6237"/>
        </w:tabs>
        <w:spacing w:line="200" w:lineRule="exact"/>
        <w:rPr>
          <w:rFonts w:ascii="Arial" w:hAnsi="Arial" w:cs="Arial"/>
          <w:sz w:val="18"/>
          <w:szCs w:val="18"/>
          <w:lang w:val="en-US"/>
        </w:rPr>
      </w:pPr>
    </w:p>
    <w:p w:rsidR="00924AF3" w:rsidRPr="00BC2968" w:rsidRDefault="00924AF3" w:rsidP="00313D3C">
      <w:pPr>
        <w:tabs>
          <w:tab w:val="left" w:pos="1134"/>
          <w:tab w:val="left" w:pos="1701"/>
          <w:tab w:val="left" w:pos="5670"/>
          <w:tab w:val="left" w:pos="6237"/>
        </w:tabs>
        <w:spacing w:line="200" w:lineRule="exact"/>
        <w:rPr>
          <w:rFonts w:ascii="Arial" w:hAnsi="Arial" w:cs="Arial"/>
          <w:sz w:val="18"/>
          <w:szCs w:val="18"/>
          <w:lang w:val="en-US"/>
        </w:rPr>
      </w:pPr>
      <w:r w:rsidRPr="00BC2968">
        <w:rPr>
          <w:rFonts w:ascii="Arial" w:hAnsi="Arial" w:cs="Arial"/>
          <w:sz w:val="18"/>
          <w:szCs w:val="18"/>
          <w:lang w:val="en-US"/>
        </w:rPr>
        <w:tab/>
      </w:r>
      <w:r w:rsidR="00297077" w:rsidRPr="00BC2968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illa8"/>
      <w:r w:rsidRPr="00BC2968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0B5AEA">
        <w:rPr>
          <w:rFonts w:ascii="Arial" w:hAnsi="Arial" w:cs="Arial"/>
          <w:sz w:val="18"/>
          <w:szCs w:val="18"/>
          <w:lang w:val="en-US"/>
        </w:rPr>
      </w:r>
      <w:r w:rsidR="000B5AEA">
        <w:rPr>
          <w:rFonts w:ascii="Arial" w:hAnsi="Arial" w:cs="Arial"/>
          <w:sz w:val="18"/>
          <w:szCs w:val="18"/>
          <w:lang w:val="en-US"/>
        </w:rPr>
        <w:fldChar w:fldCharType="separate"/>
      </w:r>
      <w:r w:rsidR="00297077" w:rsidRPr="00BC2968">
        <w:rPr>
          <w:rFonts w:ascii="Arial" w:hAnsi="Arial" w:cs="Arial"/>
          <w:sz w:val="18"/>
          <w:szCs w:val="18"/>
          <w:lang w:val="en-US"/>
        </w:rPr>
        <w:fldChar w:fldCharType="end"/>
      </w:r>
      <w:bookmarkEnd w:id="0"/>
      <w:r w:rsidRPr="00BC2968">
        <w:rPr>
          <w:rFonts w:ascii="Arial" w:hAnsi="Arial" w:cs="Arial"/>
          <w:sz w:val="18"/>
          <w:szCs w:val="18"/>
          <w:lang w:val="en-US"/>
        </w:rPr>
        <w:tab/>
        <w:t>Certification ISO 22000:2</w:t>
      </w:r>
      <w:r w:rsidR="00BC2968" w:rsidRPr="00BC2968">
        <w:rPr>
          <w:rFonts w:ascii="Arial" w:hAnsi="Arial" w:cs="Arial"/>
          <w:sz w:val="18"/>
          <w:szCs w:val="18"/>
          <w:lang w:val="en-US"/>
        </w:rPr>
        <w:t>018</w:t>
      </w:r>
      <w:r w:rsidRPr="00BC2968">
        <w:rPr>
          <w:rFonts w:ascii="Arial" w:hAnsi="Arial" w:cs="Arial"/>
          <w:sz w:val="18"/>
          <w:szCs w:val="18"/>
          <w:lang w:val="en-US"/>
        </w:rPr>
        <w:tab/>
      </w:r>
      <w:r w:rsidR="00297077" w:rsidRPr="00BC2968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2968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0B5AEA">
        <w:rPr>
          <w:rFonts w:ascii="Arial" w:hAnsi="Arial" w:cs="Arial"/>
          <w:sz w:val="18"/>
          <w:szCs w:val="18"/>
          <w:lang w:val="en-US"/>
        </w:rPr>
      </w:r>
      <w:r w:rsidR="000B5AEA">
        <w:rPr>
          <w:rFonts w:ascii="Arial" w:hAnsi="Arial" w:cs="Arial"/>
          <w:sz w:val="18"/>
          <w:szCs w:val="18"/>
          <w:lang w:val="en-US"/>
        </w:rPr>
        <w:fldChar w:fldCharType="separate"/>
      </w:r>
      <w:r w:rsidR="00297077" w:rsidRPr="00BC2968">
        <w:rPr>
          <w:rFonts w:ascii="Arial" w:hAnsi="Arial" w:cs="Arial"/>
          <w:sz w:val="18"/>
          <w:szCs w:val="18"/>
          <w:lang w:val="en-US"/>
        </w:rPr>
        <w:fldChar w:fldCharType="end"/>
      </w:r>
      <w:r w:rsidRPr="00BC2968">
        <w:rPr>
          <w:rFonts w:ascii="Arial" w:hAnsi="Arial" w:cs="Arial"/>
          <w:sz w:val="18"/>
          <w:szCs w:val="18"/>
          <w:lang w:val="en-US"/>
        </w:rPr>
        <w:tab/>
        <w:t xml:space="preserve">Certification </w:t>
      </w:r>
      <w:r w:rsidR="00313D3C">
        <w:rPr>
          <w:rFonts w:ascii="Arial" w:hAnsi="Arial" w:cs="Arial"/>
          <w:sz w:val="18"/>
          <w:szCs w:val="18"/>
          <w:lang w:val="en-US"/>
        </w:rPr>
        <w:t>ISO</w:t>
      </w:r>
      <w:r w:rsidR="00837B9E" w:rsidRPr="00BC2968">
        <w:rPr>
          <w:rFonts w:ascii="Arial" w:hAnsi="Arial" w:cs="Arial"/>
          <w:sz w:val="18"/>
          <w:szCs w:val="18"/>
          <w:lang w:val="en-US"/>
        </w:rPr>
        <w:t xml:space="preserve"> </w:t>
      </w:r>
      <w:r w:rsidR="00BC2968" w:rsidRPr="00BC2968">
        <w:rPr>
          <w:rFonts w:ascii="Arial" w:hAnsi="Arial" w:cs="Arial"/>
          <w:sz w:val="18"/>
          <w:szCs w:val="18"/>
          <w:lang w:val="en-US"/>
        </w:rPr>
        <w:t>45001:2018</w:t>
      </w:r>
    </w:p>
    <w:p w:rsidR="00924AF3" w:rsidRPr="00BC2968" w:rsidRDefault="00924AF3" w:rsidP="00924AF3">
      <w:pPr>
        <w:tabs>
          <w:tab w:val="left" w:pos="1134"/>
          <w:tab w:val="left" w:pos="1701"/>
          <w:tab w:val="left" w:pos="5670"/>
          <w:tab w:val="left" w:pos="6237"/>
        </w:tabs>
        <w:spacing w:line="200" w:lineRule="exact"/>
        <w:rPr>
          <w:rFonts w:ascii="Arial" w:hAnsi="Arial" w:cs="Arial"/>
          <w:sz w:val="18"/>
          <w:szCs w:val="18"/>
          <w:lang w:val="en-US"/>
        </w:rPr>
      </w:pPr>
      <w:r w:rsidRPr="00BC2968">
        <w:rPr>
          <w:rFonts w:ascii="Arial" w:hAnsi="Arial" w:cs="Arial"/>
          <w:sz w:val="18"/>
          <w:szCs w:val="18"/>
          <w:lang w:val="en-US"/>
        </w:rPr>
        <w:tab/>
      </w:r>
      <w:r w:rsidR="00297077" w:rsidRPr="00BC2968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2968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0B5AEA">
        <w:rPr>
          <w:rFonts w:ascii="Arial" w:hAnsi="Arial" w:cs="Arial"/>
          <w:sz w:val="18"/>
          <w:szCs w:val="18"/>
          <w:lang w:val="en-US"/>
        </w:rPr>
      </w:r>
      <w:r w:rsidR="000B5AEA">
        <w:rPr>
          <w:rFonts w:ascii="Arial" w:hAnsi="Arial" w:cs="Arial"/>
          <w:sz w:val="18"/>
          <w:szCs w:val="18"/>
          <w:lang w:val="en-US"/>
        </w:rPr>
        <w:fldChar w:fldCharType="separate"/>
      </w:r>
      <w:r w:rsidR="00297077" w:rsidRPr="00BC2968">
        <w:rPr>
          <w:rFonts w:ascii="Arial" w:hAnsi="Arial" w:cs="Arial"/>
          <w:sz w:val="18"/>
          <w:szCs w:val="18"/>
          <w:lang w:val="en-US"/>
        </w:rPr>
        <w:fldChar w:fldCharType="end"/>
      </w:r>
      <w:r w:rsidRPr="00BC2968">
        <w:rPr>
          <w:rFonts w:ascii="Arial" w:hAnsi="Arial" w:cs="Arial"/>
          <w:sz w:val="18"/>
          <w:szCs w:val="18"/>
          <w:lang w:val="en-US"/>
        </w:rPr>
        <w:tab/>
        <w:t>Certification ISO 9001:</w:t>
      </w:r>
      <w:r w:rsidR="003B7E9C" w:rsidRPr="00BC2968">
        <w:rPr>
          <w:rFonts w:ascii="Arial" w:hAnsi="Arial" w:cs="Arial"/>
          <w:sz w:val="18"/>
          <w:szCs w:val="18"/>
          <w:lang w:val="en-US"/>
        </w:rPr>
        <w:t>2015</w:t>
      </w:r>
      <w:r w:rsidRPr="00BC2968">
        <w:rPr>
          <w:rFonts w:ascii="Arial" w:hAnsi="Arial" w:cs="Arial"/>
          <w:sz w:val="18"/>
          <w:szCs w:val="18"/>
          <w:lang w:val="en-US"/>
        </w:rPr>
        <w:tab/>
      </w:r>
      <w:r w:rsidR="00297077" w:rsidRPr="00BC2968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2968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0B5AEA">
        <w:rPr>
          <w:rFonts w:ascii="Arial" w:hAnsi="Arial" w:cs="Arial"/>
          <w:sz w:val="18"/>
          <w:szCs w:val="18"/>
          <w:lang w:val="en-US"/>
        </w:rPr>
      </w:r>
      <w:r w:rsidR="000B5AEA">
        <w:rPr>
          <w:rFonts w:ascii="Arial" w:hAnsi="Arial" w:cs="Arial"/>
          <w:sz w:val="18"/>
          <w:szCs w:val="18"/>
          <w:lang w:val="en-US"/>
        </w:rPr>
        <w:fldChar w:fldCharType="separate"/>
      </w:r>
      <w:r w:rsidR="00297077" w:rsidRPr="00BC2968">
        <w:rPr>
          <w:rFonts w:ascii="Arial" w:hAnsi="Arial" w:cs="Arial"/>
          <w:sz w:val="18"/>
          <w:szCs w:val="18"/>
          <w:lang w:val="en-US"/>
        </w:rPr>
        <w:fldChar w:fldCharType="end"/>
      </w:r>
      <w:r w:rsidRPr="00BC2968">
        <w:rPr>
          <w:rFonts w:ascii="Arial" w:hAnsi="Arial" w:cs="Arial"/>
          <w:sz w:val="18"/>
          <w:szCs w:val="18"/>
          <w:lang w:val="en-US"/>
        </w:rPr>
        <w:tab/>
        <w:t>Certification ISO 14001:</w:t>
      </w:r>
      <w:r w:rsidR="000B218E" w:rsidRPr="00BC2968">
        <w:rPr>
          <w:rFonts w:ascii="Arial" w:hAnsi="Arial" w:cs="Arial"/>
          <w:sz w:val="18"/>
          <w:szCs w:val="18"/>
          <w:lang w:val="en-US"/>
        </w:rPr>
        <w:t>2015</w:t>
      </w:r>
    </w:p>
    <w:p w:rsidR="00DF1616" w:rsidRPr="00BC2968" w:rsidRDefault="00DF1616" w:rsidP="00BC2968">
      <w:pPr>
        <w:tabs>
          <w:tab w:val="left" w:pos="1134"/>
          <w:tab w:val="left" w:pos="1701"/>
        </w:tabs>
        <w:spacing w:line="200" w:lineRule="exact"/>
        <w:rPr>
          <w:rFonts w:ascii="Arial" w:hAnsi="Arial" w:cs="Arial"/>
          <w:sz w:val="18"/>
          <w:szCs w:val="18"/>
          <w:lang w:val="en-US"/>
        </w:rPr>
      </w:pPr>
      <w:r w:rsidRPr="00BC2968">
        <w:rPr>
          <w:rFonts w:ascii="Arial" w:hAnsi="Arial" w:cs="Arial"/>
          <w:sz w:val="18"/>
          <w:szCs w:val="18"/>
          <w:lang w:val="en-US"/>
        </w:rPr>
        <w:tab/>
      </w:r>
    </w:p>
    <w:p w:rsidR="00DF1616" w:rsidRPr="00BC2968" w:rsidRDefault="00DF1616" w:rsidP="00DF1616">
      <w:pPr>
        <w:tabs>
          <w:tab w:val="left" w:pos="1134"/>
          <w:tab w:val="left" w:pos="1701"/>
          <w:tab w:val="left" w:pos="5670"/>
          <w:tab w:val="left" w:pos="6237"/>
        </w:tabs>
        <w:spacing w:line="200" w:lineRule="exact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:rsidR="004F408F" w:rsidRPr="00BC2968" w:rsidRDefault="00D9237A" w:rsidP="004F408F">
      <w:pPr>
        <w:rPr>
          <w:rFonts w:ascii="Arial" w:hAnsi="Arial" w:cs="Arial"/>
          <w:b/>
          <w:lang w:val="en-US"/>
        </w:rPr>
      </w:pPr>
      <w:r w:rsidRPr="00BC2968">
        <w:rPr>
          <w:rFonts w:ascii="Arial" w:hAnsi="Arial" w:cs="Arial"/>
          <w:b/>
          <w:lang w:val="en-US"/>
        </w:rPr>
        <w:t>P</w:t>
      </w:r>
      <w:r w:rsidR="004F408F" w:rsidRPr="00BC2968">
        <w:rPr>
          <w:rFonts w:ascii="Arial" w:hAnsi="Arial" w:cs="Arial"/>
          <w:b/>
          <w:lang w:val="en-US"/>
        </w:rPr>
        <w:t>lease</w:t>
      </w:r>
      <w:r w:rsidRPr="00BC2968">
        <w:rPr>
          <w:rFonts w:ascii="Arial" w:hAnsi="Arial" w:cs="Arial"/>
          <w:b/>
          <w:lang w:val="en-US"/>
        </w:rPr>
        <w:t>, fill in</w:t>
      </w:r>
      <w:r w:rsidR="004F408F" w:rsidRPr="00BC2968">
        <w:rPr>
          <w:rFonts w:ascii="Arial" w:hAnsi="Arial" w:cs="Arial"/>
          <w:b/>
          <w:lang w:val="en-US"/>
        </w:rPr>
        <w:t xml:space="preserve"> the following information:</w:t>
      </w:r>
      <w:bookmarkStart w:id="1" w:name="_GoBack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576"/>
        <w:gridCol w:w="871"/>
        <w:gridCol w:w="1419"/>
        <w:gridCol w:w="1110"/>
        <w:gridCol w:w="2359"/>
      </w:tblGrid>
      <w:tr w:rsidR="004F408F" w:rsidRPr="00BC2968" w:rsidTr="00443C03">
        <w:trPr>
          <w:trHeight w:val="284"/>
          <w:jc w:val="center"/>
        </w:trPr>
        <w:tc>
          <w:tcPr>
            <w:tcW w:w="1169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Company</w:t>
            </w:r>
            <w:r w:rsidR="00837B9E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Name</w:t>
            </w:r>
          </w:p>
        </w:tc>
        <w:tc>
          <w:tcPr>
            <w:tcW w:w="3831" w:type="pct"/>
            <w:gridSpan w:val="5"/>
            <w:tcBorders>
              <w:left w:val="single" w:sz="4" w:space="0" w:color="000000" w:themeColor="text1"/>
            </w:tcBorders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F408F" w:rsidRPr="00BC2968" w:rsidTr="00443C03">
        <w:trPr>
          <w:trHeight w:val="284"/>
          <w:jc w:val="center"/>
        </w:trPr>
        <w:tc>
          <w:tcPr>
            <w:tcW w:w="1169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3831" w:type="pct"/>
            <w:gridSpan w:val="5"/>
            <w:tcBorders>
              <w:left w:val="single" w:sz="4" w:space="0" w:color="auto"/>
            </w:tcBorders>
            <w:vAlign w:val="center"/>
          </w:tcPr>
          <w:p w:rsidR="00E15728" w:rsidRPr="00BC2968" w:rsidRDefault="00E15728" w:rsidP="002A213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F408F" w:rsidRPr="00BC2968" w:rsidTr="00443C03">
        <w:trPr>
          <w:trHeight w:val="284"/>
          <w:jc w:val="center"/>
        </w:trPr>
        <w:tc>
          <w:tcPr>
            <w:tcW w:w="1169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City</w:t>
            </w:r>
          </w:p>
        </w:tc>
        <w:tc>
          <w:tcPr>
            <w:tcW w:w="2019" w:type="pct"/>
            <w:gridSpan w:val="3"/>
            <w:tcBorders>
              <w:left w:val="single" w:sz="4" w:space="0" w:color="auto"/>
            </w:tcBorders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80" w:type="pct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1232" w:type="pct"/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F408F" w:rsidRPr="00BC2968" w:rsidTr="00443C03">
        <w:trPr>
          <w:trHeight w:val="284"/>
          <w:jc w:val="center"/>
        </w:trPr>
        <w:tc>
          <w:tcPr>
            <w:tcW w:w="1169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2019" w:type="pct"/>
            <w:gridSpan w:val="3"/>
            <w:tcBorders>
              <w:left w:val="single" w:sz="4" w:space="0" w:color="000000" w:themeColor="text1"/>
            </w:tcBorders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F408F" w:rsidRPr="00BC2968" w:rsidRDefault="007754F1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232" w:type="pct"/>
            <w:vAlign w:val="center"/>
          </w:tcPr>
          <w:p w:rsidR="004F408F" w:rsidRPr="00BC2968" w:rsidRDefault="00297077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="004F408F" w:rsidRPr="00BC296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BC296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BC296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4F408F" w:rsidRPr="00BC296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F408F" w:rsidRPr="00BC296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F408F" w:rsidRPr="00BC296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F408F" w:rsidRPr="00BC296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F408F" w:rsidRPr="00BC296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BC296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</w:tr>
      <w:tr w:rsidR="004F408F" w:rsidRPr="00BC2968" w:rsidTr="00443C03">
        <w:trPr>
          <w:trHeight w:val="284"/>
          <w:jc w:val="center"/>
        </w:trPr>
        <w:tc>
          <w:tcPr>
            <w:tcW w:w="1169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Phone</w:t>
            </w:r>
          </w:p>
        </w:tc>
        <w:tc>
          <w:tcPr>
            <w:tcW w:w="823" w:type="pct"/>
            <w:tcBorders>
              <w:left w:val="single" w:sz="4" w:space="0" w:color="000000" w:themeColor="text1"/>
            </w:tcBorders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center"/>
          </w:tcPr>
          <w:p w:rsidR="004F408F" w:rsidRPr="00BC2968" w:rsidRDefault="004F408F" w:rsidP="00AF6577">
            <w:pPr>
              <w:ind w:left="-13" w:firstLine="13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Mobile</w:t>
            </w:r>
          </w:p>
        </w:tc>
        <w:tc>
          <w:tcPr>
            <w:tcW w:w="741" w:type="pct"/>
            <w:vAlign w:val="center"/>
          </w:tcPr>
          <w:p w:rsidR="004F408F" w:rsidRPr="00BC2968" w:rsidRDefault="004F408F" w:rsidP="005220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Fax</w:t>
            </w:r>
          </w:p>
        </w:tc>
        <w:tc>
          <w:tcPr>
            <w:tcW w:w="1232" w:type="pct"/>
            <w:vAlign w:val="center"/>
          </w:tcPr>
          <w:p w:rsidR="004F408F" w:rsidRPr="00BC2968" w:rsidRDefault="00297077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="004F408F" w:rsidRPr="00BC296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BC2968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BC2968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4F408F" w:rsidRPr="00BC296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F408F" w:rsidRPr="00BC296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F408F" w:rsidRPr="00BC296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F408F" w:rsidRPr="00BC296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F408F" w:rsidRPr="00BC2968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BC2968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"/>
          </w:p>
        </w:tc>
      </w:tr>
      <w:tr w:rsidR="004F408F" w:rsidRPr="00BC2968" w:rsidTr="00443C03">
        <w:trPr>
          <w:trHeight w:val="284"/>
          <w:jc w:val="center"/>
        </w:trPr>
        <w:tc>
          <w:tcPr>
            <w:tcW w:w="1169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831" w:type="pct"/>
            <w:gridSpan w:val="5"/>
            <w:tcBorders>
              <w:left w:val="single" w:sz="4" w:space="0" w:color="000000" w:themeColor="text1"/>
            </w:tcBorders>
            <w:vAlign w:val="center"/>
          </w:tcPr>
          <w:p w:rsidR="004F408F" w:rsidRPr="00BC2968" w:rsidRDefault="004F408F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972EC" w:rsidRPr="00443C03" w:rsidTr="00443C03">
        <w:trPr>
          <w:trHeight w:val="284"/>
          <w:jc w:val="center"/>
        </w:trPr>
        <w:tc>
          <w:tcPr>
            <w:tcW w:w="1169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C972EC" w:rsidRPr="00443C03" w:rsidRDefault="00C972EC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Integrated /separate </w:t>
            </w:r>
          </w:p>
        </w:tc>
        <w:tc>
          <w:tcPr>
            <w:tcW w:w="3831" w:type="pct"/>
            <w:gridSpan w:val="5"/>
            <w:tcBorders>
              <w:left w:val="single" w:sz="4" w:space="0" w:color="000000" w:themeColor="text1"/>
            </w:tcBorders>
            <w:vAlign w:val="center"/>
          </w:tcPr>
          <w:p w:rsidR="00C972EC" w:rsidRPr="00443C03" w:rsidRDefault="00C972EC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26040D" w:rsidRPr="00443C03" w:rsidRDefault="0026040D" w:rsidP="0026040D">
      <w:pPr>
        <w:tabs>
          <w:tab w:val="left" w:pos="2977"/>
          <w:tab w:val="left" w:pos="3261"/>
          <w:tab w:val="left" w:pos="6521"/>
          <w:tab w:val="left" w:pos="6804"/>
        </w:tabs>
        <w:spacing w:line="240" w:lineRule="exact"/>
        <w:rPr>
          <w:rFonts w:ascii="Arial" w:hAnsi="Arial" w:cs="Arial"/>
          <w:sz w:val="18"/>
          <w:szCs w:val="18"/>
          <w:lang w:val="en-US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5404"/>
      </w:tblGrid>
      <w:tr w:rsidR="00924AF3" w:rsidRPr="00443C03" w:rsidTr="00443C03">
        <w:trPr>
          <w:trHeight w:val="454"/>
          <w:jc w:val="center"/>
        </w:trPr>
        <w:tc>
          <w:tcPr>
            <w:tcW w:w="9683" w:type="dxa"/>
            <w:gridSpan w:val="2"/>
            <w:tcBorders>
              <w:bottom w:val="single" w:sz="4" w:space="0" w:color="FFFFFF"/>
            </w:tcBorders>
            <w:shd w:val="clear" w:color="auto" w:fill="FFFFFF"/>
            <w:vAlign w:val="center"/>
          </w:tcPr>
          <w:p w:rsidR="00924AF3" w:rsidRPr="00443C03" w:rsidRDefault="00AE1252" w:rsidP="003A3B9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Please, provide the following information</w:t>
            </w:r>
          </w:p>
        </w:tc>
      </w:tr>
      <w:tr w:rsidR="009439D7" w:rsidRPr="00443C03" w:rsidTr="00443C03">
        <w:trPr>
          <w:trHeight w:val="340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1546D1" w:rsidRPr="00443C03" w:rsidRDefault="001546D1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Main products </w:t>
            </w:r>
            <w:r w:rsidR="00FA7358"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/ services</w:t>
            </w:r>
            <w:r w:rsidR="006B537B"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/type of packing</w:t>
            </w:r>
            <w:r w:rsidR="002519BB"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( Cluster-Category-Sub category)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1546D1" w:rsidRPr="00443C03" w:rsidRDefault="001546D1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45AD" w:rsidRPr="00443C03" w:rsidTr="00443C03">
        <w:trPr>
          <w:trHeight w:val="340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0045AD" w:rsidRPr="00443C03" w:rsidRDefault="000045AD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 of employees / no of shifts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0045AD" w:rsidRPr="00443C03" w:rsidRDefault="000045AD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45AD" w:rsidRPr="00443C03" w:rsidTr="00443C03">
        <w:trPr>
          <w:trHeight w:val="340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0045AD" w:rsidRPr="00443C03" w:rsidRDefault="000045AD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Size and location of site “Seasonality included”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0045AD" w:rsidRPr="00443C03" w:rsidRDefault="000045AD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439D7" w:rsidRPr="00443C03" w:rsidTr="00443C03">
        <w:trPr>
          <w:trHeight w:val="567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1546D1" w:rsidRPr="00443C03" w:rsidRDefault="00FA7358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Multifunctional sites Y/N</w:t>
            </w:r>
            <w:r w:rsidR="009439D7"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?</w:t>
            </w:r>
          </w:p>
          <w:p w:rsidR="00FA7358" w:rsidRPr="00443C03" w:rsidRDefault="00FA7358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(Please Specify </w:t>
            </w:r>
            <w:r w:rsidR="00EF620A"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f YES)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1546D1" w:rsidRPr="00443C03" w:rsidRDefault="001546D1" w:rsidP="00BB48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A7358" w:rsidRPr="00443C03" w:rsidTr="00443C03">
        <w:trPr>
          <w:trHeight w:val="567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FA7358" w:rsidRPr="00443C03" w:rsidRDefault="00FA7358" w:rsidP="0011785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Record</w:t>
            </w:r>
            <w:r w:rsidR="00EF620A"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any</w:t>
            </w: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Legal / </w:t>
            </w:r>
            <w:r w:rsidR="00BC2968"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Licensing</w:t>
            </w: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Requirements</w:t>
            </w:r>
            <w:r w:rsidR="000045AD"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, Ownership of the organization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FA7358" w:rsidRPr="00443C03" w:rsidRDefault="00FA7358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3CC6" w:rsidRPr="00443C03" w:rsidTr="00443C03">
        <w:trPr>
          <w:trHeight w:val="567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6D3CC6" w:rsidRPr="00443C03" w:rsidRDefault="006D3CC6" w:rsidP="0011785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key hazards and OH&amp;S risks associated with processes,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6D3CC6" w:rsidRPr="00443C03" w:rsidRDefault="006D3CC6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45AD" w:rsidRPr="00443C03" w:rsidTr="00443C03">
        <w:trPr>
          <w:trHeight w:val="567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0045AD" w:rsidRPr="00443C03" w:rsidRDefault="000045AD" w:rsidP="0011785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Laws /Regulations applicable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0045AD" w:rsidRPr="00443C03" w:rsidRDefault="000045AD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66A7D" w:rsidRPr="00443C03" w:rsidTr="00443C03">
        <w:trPr>
          <w:trHeight w:val="567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766A7D" w:rsidRPr="00443C03" w:rsidRDefault="00766A7D" w:rsidP="00766A7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State No. of HACCP plans involved</w:t>
            </w:r>
          </w:p>
          <w:p w:rsidR="00766A7D" w:rsidRPr="00443C03" w:rsidRDefault="00766A7D" w:rsidP="00766A7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43C03">
              <w:rPr>
                <w:rFonts w:ascii="Arial" w:hAnsi="Arial" w:cs="Arial"/>
                <w:b/>
                <w:sz w:val="16"/>
                <w:szCs w:val="16"/>
                <w:lang w:val="en-US"/>
              </w:rPr>
              <w:t>(Filled only for ISO</w:t>
            </w:r>
            <w:r w:rsidR="00BC2968" w:rsidRPr="00443C03">
              <w:rPr>
                <w:rFonts w:ascii="Arial" w:hAnsi="Arial" w:cs="Arial"/>
                <w:b/>
                <w:sz w:val="16"/>
                <w:szCs w:val="16"/>
                <w:lang w:val="en-US"/>
              </w:rPr>
              <w:t>22000)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766A7D" w:rsidRPr="00443C03" w:rsidRDefault="00766A7D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3CC6" w:rsidRPr="00443C03" w:rsidTr="00443C03">
        <w:trPr>
          <w:trHeight w:val="567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6D3CC6" w:rsidRPr="00443C03" w:rsidRDefault="006D3CC6" w:rsidP="00766A7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Product/Service Description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6D3CC6" w:rsidRPr="00443C03" w:rsidRDefault="006D3CC6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439D7" w:rsidRPr="00443C03" w:rsidTr="00443C03">
        <w:trPr>
          <w:trHeight w:val="567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9439D7" w:rsidRPr="00443C03" w:rsidRDefault="009439D7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Subcontracted Work Y/N?</w:t>
            </w:r>
          </w:p>
          <w:p w:rsidR="009439D7" w:rsidRPr="00443C03" w:rsidRDefault="009439D7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(If applied specify type and %) </w:t>
            </w:r>
            <w:r w:rsidR="000045AD"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, and whether scope activities is outsourced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9439D7" w:rsidRPr="00443C03" w:rsidRDefault="009439D7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439D7" w:rsidRPr="00443C03" w:rsidTr="00443C03">
        <w:trPr>
          <w:trHeight w:val="567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9439D7" w:rsidRPr="00443C03" w:rsidRDefault="002D592B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Please name of </w:t>
            </w:r>
            <w:r w:rsidR="009439D7"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Consulting firm</w:t>
            </w:r>
          </w:p>
          <w:p w:rsidR="009439D7" w:rsidRPr="00443C03" w:rsidRDefault="009439D7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(If involved) 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9439D7" w:rsidRPr="00443C03" w:rsidRDefault="009439D7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439D7" w:rsidRPr="00BC2968" w:rsidTr="00443C03">
        <w:trPr>
          <w:trHeight w:val="340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9439D7" w:rsidRPr="00BC2968" w:rsidRDefault="009439D7" w:rsidP="00AF65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Other Certifications achieved</w: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9439D7" w:rsidRPr="00BC2968" w:rsidRDefault="009439D7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43C03" w:rsidRPr="00BC2968" w:rsidTr="00443C03">
        <w:trPr>
          <w:trHeight w:val="1474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443C03" w:rsidRPr="00BC2968" w:rsidRDefault="00443C03" w:rsidP="009439D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443C03" w:rsidRPr="00BC2968" w:rsidRDefault="00443C03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439D7" w:rsidRPr="00BC2968" w:rsidTr="00443C03">
        <w:trPr>
          <w:trHeight w:val="1474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9439D7" w:rsidRPr="00BC2968" w:rsidRDefault="009439D7" w:rsidP="009439D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Comments: 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9439D7" w:rsidRPr="00BC2968" w:rsidRDefault="009439D7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439D7" w:rsidRPr="00BC2968" w:rsidRDefault="009439D7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439D7" w:rsidRPr="00BC2968" w:rsidRDefault="009439D7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D7CDD" w:rsidRPr="00BC2968" w:rsidTr="00443C03">
        <w:trPr>
          <w:trHeight w:val="1474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8D7CDD" w:rsidRPr="00BC2968" w:rsidRDefault="008D7CDD" w:rsidP="009439D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Information on integration level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</w:tcPr>
          <w:p w:rsidR="008D7CDD" w:rsidRPr="00313D3C" w:rsidRDefault="008D7CDD" w:rsidP="008D7CDD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>󠄆</w:t>
            </w:r>
            <w:r w:rsidRPr="00313D3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>integrated documentation</w:t>
            </w:r>
          </w:p>
          <w:p w:rsidR="008D7CDD" w:rsidRPr="00313D3C" w:rsidRDefault="008D7CDD" w:rsidP="008D7CDD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>󠄆 Management Reviews that consider the overall business strategy and plan;</w:t>
            </w:r>
          </w:p>
          <w:p w:rsidR="008D7CDD" w:rsidRPr="00313D3C" w:rsidRDefault="008D7CDD" w:rsidP="008D7CDD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>󠄆 An integrated approach to internal audits</w:t>
            </w:r>
          </w:p>
          <w:p w:rsidR="008D7CDD" w:rsidRPr="00313D3C" w:rsidRDefault="00313D3C" w:rsidP="00313D3C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>󠄆</w:t>
            </w:r>
            <w:r w:rsidR="008D7CDD"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An integrated approach to policy and objectives</w:t>
            </w:r>
          </w:p>
          <w:p w:rsidR="008D7CDD" w:rsidRPr="00313D3C" w:rsidRDefault="00313D3C" w:rsidP="008D7CDD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>󠄆</w:t>
            </w:r>
            <w:r w:rsidR="008D7CDD"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An integrate</w:t>
            </w:r>
            <w:r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>d approach to systems processes</w:t>
            </w:r>
          </w:p>
          <w:p w:rsidR="008D7CDD" w:rsidRPr="00313D3C" w:rsidRDefault="00313D3C" w:rsidP="008D7CDD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>󠄆</w:t>
            </w:r>
            <w:r w:rsidR="008D7CDD"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An integrated approach to improvement 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mechanisms, (corrective and pre</w:t>
            </w:r>
            <w:r w:rsidR="008D7CDD"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>ventive action; measurement and continual Improvement); and,</w:t>
            </w:r>
          </w:p>
          <w:p w:rsidR="008D7CDD" w:rsidRPr="00313D3C" w:rsidRDefault="00313D3C" w:rsidP="008D7CDD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>󠄆</w:t>
            </w:r>
            <w:r w:rsidR="008D7CDD"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Integrated management support and responsibilities.</w:t>
            </w:r>
          </w:p>
          <w:p w:rsidR="00313D3C" w:rsidRPr="00313D3C" w:rsidRDefault="00313D3C" w:rsidP="008D7CDD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13D3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Any Information on integration: </w:t>
            </w:r>
          </w:p>
          <w:p w:rsidR="00313D3C" w:rsidRDefault="00313D3C" w:rsidP="008D7C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13D3C" w:rsidRPr="00BC2968" w:rsidRDefault="00313D3C" w:rsidP="008D7C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175A4" w:rsidRPr="00BC2968" w:rsidTr="00443C03">
        <w:trPr>
          <w:trHeight w:val="1474"/>
          <w:jc w:val="center"/>
        </w:trPr>
        <w:tc>
          <w:tcPr>
            <w:tcW w:w="4279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7175A4" w:rsidRDefault="007175A4" w:rsidP="009439D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Documented Information download</w:t>
            </w:r>
          </w:p>
          <w:p w:rsidR="007175A4" w:rsidRPr="00BC2968" w:rsidRDefault="007175A4" w:rsidP="009439D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(In case not downloadable from </w:t>
            </w:r>
            <w:r w:rsidR="00443C03">
              <w:rPr>
                <w:rFonts w:ascii="Arial" w:hAnsi="Arial" w:cs="Arial"/>
                <w:b/>
                <w:sz w:val="18"/>
                <w:szCs w:val="18"/>
                <w:lang w:val="en-US"/>
              </w:rPr>
              <w:t>Email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5404" w:type="dxa"/>
            <w:tcBorders>
              <w:left w:val="single" w:sz="4" w:space="0" w:color="000000" w:themeColor="text1"/>
            </w:tcBorders>
            <w:vAlign w:val="center"/>
          </w:tcPr>
          <w:p w:rsidR="007175A4" w:rsidRPr="00BC2968" w:rsidRDefault="007175A4" w:rsidP="00AF65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A64D76" w:rsidRPr="00BC2968" w:rsidRDefault="00A64D76" w:rsidP="00A64D76">
      <w:pPr>
        <w:tabs>
          <w:tab w:val="left" w:pos="1260"/>
        </w:tabs>
        <w:spacing w:line="80" w:lineRule="exact"/>
        <w:jc w:val="center"/>
        <w:rPr>
          <w:sz w:val="18"/>
          <w:lang w:val="en-US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9"/>
        <w:gridCol w:w="4465"/>
      </w:tblGrid>
      <w:tr w:rsidR="00687860" w:rsidRPr="00BC2968" w:rsidTr="00687860">
        <w:trPr>
          <w:trHeight w:val="1245"/>
        </w:trPr>
        <w:tc>
          <w:tcPr>
            <w:tcW w:w="5329" w:type="dxa"/>
          </w:tcPr>
          <w:p w:rsidR="00687860" w:rsidRPr="00BC2968" w:rsidRDefault="00687860" w:rsidP="00687860">
            <w:pPr>
              <w:spacing w:line="240" w:lineRule="exact"/>
              <w:rPr>
                <w:rFonts w:ascii="Arial" w:hAnsi="Arial" w:cs="Arial"/>
                <w:sz w:val="16"/>
                <w:szCs w:val="16"/>
                <w:lang w:val="en-US" w:eastAsia="es-ES_tradnl"/>
              </w:rPr>
            </w:pPr>
            <w:r w:rsidRPr="00BC2968">
              <w:rPr>
                <w:rFonts w:ascii="Arial" w:hAnsi="Arial" w:cs="Arial"/>
                <w:b/>
                <w:sz w:val="16"/>
                <w:szCs w:val="16"/>
                <w:lang w:val="en-US" w:eastAsia="es-ES_tradnl"/>
              </w:rPr>
              <w:t>On behalf THE APPLICANT</w:t>
            </w:r>
            <w:r w:rsidRPr="00BC2968">
              <w:rPr>
                <w:rFonts w:ascii="Arial" w:hAnsi="Arial" w:cs="Arial"/>
                <w:sz w:val="16"/>
                <w:szCs w:val="16"/>
                <w:lang w:val="en-US" w:eastAsia="es-ES_tradnl"/>
              </w:rPr>
              <w:t xml:space="preserve">:  </w:t>
            </w:r>
          </w:p>
          <w:p w:rsidR="00687860" w:rsidRPr="00BC2968" w:rsidRDefault="00687860" w:rsidP="00687860">
            <w:pPr>
              <w:spacing w:line="240" w:lineRule="exact"/>
              <w:ind w:left="-567"/>
              <w:jc w:val="center"/>
              <w:rPr>
                <w:rFonts w:ascii="Arial" w:hAnsi="Arial" w:cs="Arial"/>
                <w:sz w:val="16"/>
                <w:szCs w:val="16"/>
                <w:lang w:val="en-US" w:eastAsia="es-ES_tradnl"/>
              </w:rPr>
            </w:pPr>
          </w:p>
          <w:p w:rsidR="00867ACF" w:rsidRPr="00BC2968" w:rsidRDefault="00687860" w:rsidP="00BC2968">
            <w:pPr>
              <w:pStyle w:val="Heading4"/>
              <w:spacing w:line="240" w:lineRule="exact"/>
              <w:jc w:val="left"/>
              <w:rPr>
                <w:lang w:val="en-US"/>
              </w:rPr>
            </w:pPr>
            <w:r w:rsidRPr="00BC2968">
              <w:rPr>
                <w:rFonts w:cs="Arial"/>
                <w:b w:val="0"/>
                <w:sz w:val="16"/>
                <w:szCs w:val="16"/>
                <w:lang w:val="en-US" w:eastAsia="es-ES_tradnl"/>
              </w:rPr>
              <w:t>Signed:</w:t>
            </w:r>
            <w:r w:rsidR="00F83956" w:rsidRPr="00BC2968">
              <w:rPr>
                <w:lang w:val="en-US"/>
              </w:rPr>
              <w:t xml:space="preserve"> </w:t>
            </w:r>
            <w:r w:rsidRPr="00BC2968">
              <w:rPr>
                <w:rFonts w:cs="Arial"/>
                <w:sz w:val="16"/>
                <w:szCs w:val="16"/>
                <w:lang w:val="en-US" w:eastAsia="es-ES_tradnl"/>
              </w:rPr>
              <w:t xml:space="preserve">               </w:t>
            </w:r>
          </w:p>
          <w:p w:rsidR="00867ACF" w:rsidRPr="00BC2968" w:rsidRDefault="00E15728" w:rsidP="00E15728">
            <w:pPr>
              <w:pStyle w:val="Header"/>
              <w:tabs>
                <w:tab w:val="clear" w:pos="4419"/>
                <w:tab w:val="clear" w:pos="8838"/>
                <w:tab w:val="left" w:pos="1943"/>
                <w:tab w:val="left" w:pos="3383"/>
              </w:tabs>
              <w:rPr>
                <w:rFonts w:cs="Arial"/>
                <w:sz w:val="16"/>
                <w:szCs w:val="16"/>
                <w:lang w:val="en-US" w:eastAsia="es-ES_tradnl"/>
              </w:rPr>
            </w:pPr>
            <w:r w:rsidRPr="00BC2968">
              <w:rPr>
                <w:rFonts w:cs="Arial"/>
                <w:sz w:val="16"/>
                <w:szCs w:val="16"/>
                <w:lang w:val="en-US" w:eastAsia="es-ES_tradnl"/>
              </w:rPr>
              <w:tab/>
            </w:r>
            <w:r w:rsidRPr="00BC2968">
              <w:rPr>
                <w:rFonts w:cs="Arial"/>
                <w:sz w:val="16"/>
                <w:szCs w:val="16"/>
                <w:lang w:val="en-US" w:eastAsia="es-ES_tradnl"/>
              </w:rPr>
              <w:tab/>
            </w:r>
          </w:p>
          <w:p w:rsidR="00687860" w:rsidRPr="00BC2968" w:rsidRDefault="00687860" w:rsidP="00687860">
            <w:pPr>
              <w:pStyle w:val="Header"/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C2968">
              <w:rPr>
                <w:rFonts w:cs="Arial"/>
                <w:sz w:val="16"/>
                <w:szCs w:val="16"/>
                <w:lang w:val="en-US" w:eastAsia="es-ES_tradnl"/>
              </w:rPr>
              <w:t xml:space="preserve">                        </w:t>
            </w:r>
          </w:p>
        </w:tc>
        <w:tc>
          <w:tcPr>
            <w:tcW w:w="4465" w:type="dxa"/>
          </w:tcPr>
          <w:p w:rsidR="00687860" w:rsidRPr="00BC2968" w:rsidRDefault="00687860" w:rsidP="00687860">
            <w:pPr>
              <w:spacing w:line="240" w:lineRule="exact"/>
              <w:rPr>
                <w:rFonts w:ascii="Arial" w:hAnsi="Arial" w:cs="Arial"/>
                <w:b/>
                <w:sz w:val="16"/>
                <w:szCs w:val="16"/>
                <w:highlight w:val="lightGray"/>
                <w:lang w:val="en-US" w:eastAsia="es-ES_tradnl"/>
              </w:rPr>
            </w:pPr>
            <w:r w:rsidRPr="00BC2968">
              <w:rPr>
                <w:rFonts w:ascii="Arial" w:hAnsi="Arial" w:cs="Arial"/>
                <w:b/>
                <w:sz w:val="16"/>
                <w:szCs w:val="16"/>
                <w:lang w:val="en-US" w:eastAsia="es-ES_tradnl"/>
              </w:rPr>
              <w:t xml:space="preserve">                        </w:t>
            </w:r>
            <w:r w:rsidR="00BC2968" w:rsidRPr="00BC2968">
              <w:rPr>
                <w:rFonts w:ascii="Arial" w:hAnsi="Arial" w:cs="Arial"/>
                <w:b/>
                <w:sz w:val="16"/>
                <w:szCs w:val="16"/>
                <w:lang w:val="en-US" w:eastAsia="es-ES_tradnl"/>
              </w:rPr>
              <w:t>Date:</w:t>
            </w:r>
            <w:r w:rsidRPr="00BC2968">
              <w:rPr>
                <w:rFonts w:ascii="Arial" w:hAnsi="Arial" w:cs="Arial"/>
                <w:b/>
                <w:sz w:val="16"/>
                <w:szCs w:val="16"/>
                <w:lang w:val="en-US" w:eastAsia="es-ES_tradnl"/>
              </w:rPr>
              <w:t xml:space="preserve"> </w:t>
            </w:r>
          </w:p>
        </w:tc>
      </w:tr>
    </w:tbl>
    <w:p w:rsidR="00AB2BEC" w:rsidRPr="00BC2968" w:rsidRDefault="00837B9E" w:rsidP="00AB2BEC">
      <w:pPr>
        <w:pStyle w:val="Header"/>
        <w:tabs>
          <w:tab w:val="left" w:pos="1260"/>
        </w:tabs>
        <w:rPr>
          <w:rFonts w:ascii="Arial" w:hAnsi="Arial" w:cs="Arial"/>
          <w:lang w:val="en-US"/>
        </w:rPr>
      </w:pPr>
      <w:r w:rsidRPr="00BC2968">
        <w:rPr>
          <w:rFonts w:ascii="Arial" w:hAnsi="Arial" w:cs="Arial"/>
          <w:lang w:val="en-US"/>
        </w:rPr>
        <w:t xml:space="preserve">Please, send by fax, postal mail or scanned by email to </w:t>
      </w:r>
      <w:r w:rsidR="00A66CAE">
        <w:rPr>
          <w:rFonts w:ascii="Arial" w:hAnsi="Arial" w:cs="Arial"/>
          <w:b/>
          <w:lang w:val="en-US"/>
        </w:rPr>
        <w:t>GREEN CERT</w:t>
      </w:r>
      <w:r w:rsidRPr="00BC2968">
        <w:rPr>
          <w:rFonts w:ascii="Arial" w:hAnsi="Arial" w:cs="Arial"/>
          <w:lang w:val="en-US"/>
        </w:rPr>
        <w:t xml:space="preserve"> or to the corresponding </w:t>
      </w:r>
      <w:r w:rsidR="00A66CAE">
        <w:rPr>
          <w:rFonts w:ascii="Arial" w:hAnsi="Arial" w:cs="Arial"/>
          <w:b/>
          <w:lang w:val="en-US"/>
        </w:rPr>
        <w:t>GREEN CERT</w:t>
      </w:r>
      <w:r w:rsidRPr="00BC2968">
        <w:rPr>
          <w:rFonts w:ascii="Arial" w:hAnsi="Arial" w:cs="Arial"/>
          <w:lang w:val="en-US"/>
        </w:rPr>
        <w:t xml:space="preserve"> delegation in your country</w:t>
      </w:r>
      <w:r w:rsidR="00982DA9" w:rsidRPr="00BC2968">
        <w:rPr>
          <w:rFonts w:ascii="Arial" w:hAnsi="Arial" w:cs="Arial"/>
          <w:lang w:val="en-US"/>
        </w:rPr>
        <w:t>.</w:t>
      </w:r>
      <w:r w:rsidRPr="00BC2968">
        <w:rPr>
          <w:rFonts w:ascii="Arial" w:hAnsi="Arial" w:cs="Arial"/>
          <w:lang w:val="en-US"/>
        </w:rPr>
        <w:t xml:space="preserve"> </w:t>
      </w:r>
    </w:p>
    <w:p w:rsidR="002D592B" w:rsidRPr="00BC2968" w:rsidRDefault="002D592B" w:rsidP="00AB2BEC">
      <w:pPr>
        <w:pStyle w:val="Header"/>
        <w:tabs>
          <w:tab w:val="left" w:pos="1260"/>
        </w:tabs>
        <w:rPr>
          <w:rFonts w:ascii="Arial" w:hAnsi="Arial" w:cs="Arial"/>
          <w:lang w:val="en-US"/>
        </w:rPr>
      </w:pPr>
    </w:p>
    <w:p w:rsidR="00A64D76" w:rsidRDefault="00A64D76" w:rsidP="00924AF3">
      <w:pPr>
        <w:spacing w:after="200" w:line="276" w:lineRule="auto"/>
        <w:rPr>
          <w:rFonts w:ascii="Arial" w:hAnsi="Arial" w:cs="Arial"/>
          <w:b/>
          <w:snapToGrid w:val="0"/>
          <w:sz w:val="22"/>
          <w:szCs w:val="16"/>
          <w:lang w:val="en-US"/>
        </w:rPr>
      </w:pPr>
    </w:p>
    <w:p w:rsidR="00313D3C" w:rsidRDefault="00313D3C" w:rsidP="00924AF3">
      <w:pPr>
        <w:spacing w:after="200" w:line="276" w:lineRule="auto"/>
        <w:rPr>
          <w:rFonts w:ascii="Arial" w:hAnsi="Arial" w:cs="Arial"/>
          <w:b/>
          <w:snapToGrid w:val="0"/>
          <w:sz w:val="22"/>
          <w:szCs w:val="16"/>
          <w:lang w:val="en-US"/>
        </w:rPr>
      </w:pPr>
    </w:p>
    <w:p w:rsidR="00313D3C" w:rsidRDefault="00313D3C" w:rsidP="00924AF3">
      <w:pPr>
        <w:spacing w:after="200" w:line="276" w:lineRule="auto"/>
        <w:rPr>
          <w:rFonts w:ascii="Arial" w:hAnsi="Arial" w:cs="Arial"/>
          <w:b/>
          <w:snapToGrid w:val="0"/>
          <w:sz w:val="22"/>
          <w:szCs w:val="16"/>
          <w:lang w:val="en-US"/>
        </w:rPr>
      </w:pPr>
    </w:p>
    <w:p w:rsidR="00313D3C" w:rsidRDefault="00313D3C" w:rsidP="00924AF3">
      <w:pPr>
        <w:spacing w:after="200" w:line="276" w:lineRule="auto"/>
        <w:rPr>
          <w:rFonts w:ascii="Arial" w:hAnsi="Arial" w:cs="Arial"/>
          <w:b/>
          <w:snapToGrid w:val="0"/>
          <w:sz w:val="22"/>
          <w:szCs w:val="16"/>
          <w:lang w:val="en-US"/>
        </w:rPr>
      </w:pPr>
    </w:p>
    <w:p w:rsidR="00313D3C" w:rsidRDefault="00313D3C" w:rsidP="00924AF3">
      <w:pPr>
        <w:spacing w:after="200" w:line="276" w:lineRule="auto"/>
        <w:rPr>
          <w:rFonts w:ascii="Arial" w:hAnsi="Arial" w:cs="Arial"/>
          <w:b/>
          <w:snapToGrid w:val="0"/>
          <w:sz w:val="22"/>
          <w:szCs w:val="16"/>
          <w:lang w:val="en-US"/>
        </w:rPr>
      </w:pPr>
    </w:p>
    <w:p w:rsidR="00313D3C" w:rsidRDefault="00313D3C" w:rsidP="00924AF3">
      <w:pPr>
        <w:spacing w:after="200" w:line="276" w:lineRule="auto"/>
        <w:rPr>
          <w:rFonts w:ascii="Arial" w:hAnsi="Arial" w:cs="Arial"/>
          <w:b/>
          <w:snapToGrid w:val="0"/>
          <w:sz w:val="22"/>
          <w:szCs w:val="16"/>
          <w:lang w:val="en-US"/>
        </w:rPr>
      </w:pPr>
    </w:p>
    <w:p w:rsidR="00443C03" w:rsidRDefault="00443C03" w:rsidP="00924AF3">
      <w:pPr>
        <w:spacing w:after="200" w:line="276" w:lineRule="auto"/>
        <w:rPr>
          <w:rFonts w:ascii="Arial" w:hAnsi="Arial" w:cs="Arial"/>
          <w:b/>
          <w:snapToGrid w:val="0"/>
          <w:sz w:val="22"/>
          <w:szCs w:val="16"/>
          <w:lang w:val="en-US"/>
        </w:rPr>
      </w:pPr>
    </w:p>
    <w:p w:rsidR="00313D3C" w:rsidRPr="00BC2968" w:rsidRDefault="00313D3C" w:rsidP="00924AF3">
      <w:pPr>
        <w:spacing w:after="200" w:line="276" w:lineRule="auto"/>
        <w:rPr>
          <w:rFonts w:ascii="Arial" w:hAnsi="Arial" w:cs="Arial"/>
          <w:b/>
          <w:snapToGrid w:val="0"/>
          <w:sz w:val="22"/>
          <w:szCs w:val="16"/>
          <w:lang w:val="en-US"/>
        </w:rPr>
      </w:pPr>
    </w:p>
    <w:tbl>
      <w:tblPr>
        <w:tblpPr w:leftFromText="180" w:rightFromText="180" w:vertAnchor="text" w:horzAnchor="margin" w:tblpY="73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4538"/>
        <w:gridCol w:w="1242"/>
        <w:gridCol w:w="2064"/>
      </w:tblGrid>
      <w:tr w:rsidR="003A17DA" w:rsidRPr="00BC2968" w:rsidTr="002B4C14">
        <w:trPr>
          <w:trHeight w:val="454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3A17DA" w:rsidRPr="00BC2968" w:rsidRDefault="00DF1616" w:rsidP="00867AC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22"/>
                <w:szCs w:val="18"/>
                <w:lang w:val="en-US"/>
              </w:rPr>
              <w:t>Information to be filled</w:t>
            </w:r>
            <w:r w:rsidR="00867ACF" w:rsidRPr="00BC2968">
              <w:rPr>
                <w:rFonts w:ascii="Arial" w:hAnsi="Arial" w:cs="Arial"/>
                <w:b/>
                <w:sz w:val="22"/>
                <w:szCs w:val="18"/>
                <w:lang w:val="en-US"/>
              </w:rPr>
              <w:t xml:space="preserve"> only</w:t>
            </w:r>
            <w:r w:rsidRPr="00BC2968">
              <w:rPr>
                <w:rFonts w:ascii="Arial" w:hAnsi="Arial" w:cs="Arial"/>
                <w:b/>
                <w:sz w:val="22"/>
                <w:szCs w:val="18"/>
                <w:lang w:val="en-US"/>
              </w:rPr>
              <w:t xml:space="preserve"> by </w:t>
            </w:r>
            <w:r w:rsidR="00A66CAE">
              <w:rPr>
                <w:rFonts w:ascii="Arial" w:hAnsi="Arial" w:cs="Arial"/>
                <w:b/>
                <w:sz w:val="22"/>
                <w:szCs w:val="18"/>
                <w:lang w:val="en-US"/>
              </w:rPr>
              <w:t>GREEN CERT</w:t>
            </w:r>
            <w:r w:rsidR="003A17DA" w:rsidRPr="00BC2968">
              <w:rPr>
                <w:rFonts w:ascii="Arial" w:hAnsi="Arial" w:cs="Arial"/>
                <w:b/>
                <w:sz w:val="22"/>
                <w:szCs w:val="18"/>
                <w:lang w:val="en-US"/>
              </w:rPr>
              <w:t xml:space="preserve"> </w:t>
            </w:r>
            <w:r w:rsidR="003360DF" w:rsidRPr="00BC2968">
              <w:rPr>
                <w:rFonts w:ascii="Arial" w:hAnsi="Arial" w:cs="Arial"/>
                <w:b/>
                <w:sz w:val="22"/>
                <w:szCs w:val="18"/>
                <w:lang w:val="en-US"/>
              </w:rPr>
              <w:t>office</w:t>
            </w:r>
          </w:p>
        </w:tc>
      </w:tr>
      <w:tr w:rsidR="009C4AE5" w:rsidRPr="00BC2968" w:rsidTr="002B4C14">
        <w:trPr>
          <w:trHeight w:val="510"/>
        </w:trPr>
        <w:tc>
          <w:tcPr>
            <w:tcW w:w="858" w:type="pct"/>
            <w:vAlign w:val="center"/>
          </w:tcPr>
          <w:p w:rsidR="003A17DA" w:rsidRPr="00BC2968" w:rsidRDefault="006E52DD" w:rsidP="002B4C1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COMPANY</w:t>
            </w:r>
          </w:p>
        </w:tc>
        <w:tc>
          <w:tcPr>
            <w:tcW w:w="2396" w:type="pct"/>
            <w:vAlign w:val="center"/>
          </w:tcPr>
          <w:p w:rsidR="009C4AE5" w:rsidRPr="00BC2968" w:rsidRDefault="00297077" w:rsidP="002B4C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948F9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1948F9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 </w: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56" w:type="pct"/>
            <w:vAlign w:val="center"/>
          </w:tcPr>
          <w:p w:rsidR="003A17DA" w:rsidRPr="00BC2968" w:rsidRDefault="003A17DA" w:rsidP="002B4C14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CLIENT I.D</w:t>
            </w:r>
          </w:p>
        </w:tc>
        <w:tc>
          <w:tcPr>
            <w:tcW w:w="1090" w:type="pct"/>
            <w:vAlign w:val="center"/>
          </w:tcPr>
          <w:p w:rsidR="003A17DA" w:rsidRPr="00BC2968" w:rsidRDefault="00297077" w:rsidP="002B4C1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6E52DD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6E52DD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 </w:t>
            </w:r>
            <w:r w:rsidR="006E52DD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 </w:t>
            </w:r>
            <w:r w:rsidR="006E52DD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 </w:t>
            </w:r>
            <w:r w:rsidR="006E52DD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 </w:t>
            </w:r>
            <w:r w:rsidR="006E52DD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t> </w: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3A17DA" w:rsidRPr="00BC2968" w:rsidRDefault="003A17DA" w:rsidP="003A17DA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tbl>
      <w:tblPr>
        <w:tblpPr w:leftFromText="180" w:rightFromText="180" w:vertAnchor="text" w:horzAnchor="page" w:tblpX="3718" w:tblpY="2"/>
        <w:tblW w:w="2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238"/>
        <w:gridCol w:w="1378"/>
        <w:gridCol w:w="1514"/>
      </w:tblGrid>
      <w:tr w:rsidR="003A17DA" w:rsidRPr="00BC2968" w:rsidTr="00443C03">
        <w:trPr>
          <w:trHeight w:val="624"/>
        </w:trPr>
        <w:tc>
          <w:tcPr>
            <w:tcW w:w="1131" w:type="pct"/>
            <w:shd w:val="clear" w:color="auto" w:fill="EAF1DD"/>
            <w:vAlign w:val="center"/>
          </w:tcPr>
          <w:p w:rsidR="003A17DA" w:rsidRPr="00BC2968" w:rsidRDefault="003A17DA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EA CODES</w:t>
            </w:r>
            <w:r w:rsidR="00837B9E"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 / CATEGORY</w:t>
            </w:r>
          </w:p>
        </w:tc>
        <w:tc>
          <w:tcPr>
            <w:tcW w:w="1160" w:type="pct"/>
            <w:shd w:val="clear" w:color="auto" w:fill="EAF1DD"/>
            <w:vAlign w:val="center"/>
          </w:tcPr>
          <w:p w:rsidR="003A17DA" w:rsidRPr="00BC2968" w:rsidRDefault="003A17DA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MAN- DAYS</w:t>
            </w:r>
          </w:p>
          <w:p w:rsidR="003A17DA" w:rsidRPr="00BC2968" w:rsidRDefault="003A17DA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STAGE 1</w:t>
            </w:r>
          </w:p>
        </w:tc>
        <w:tc>
          <w:tcPr>
            <w:tcW w:w="1291" w:type="pct"/>
            <w:shd w:val="clear" w:color="auto" w:fill="EAF1DD"/>
            <w:vAlign w:val="center"/>
          </w:tcPr>
          <w:p w:rsidR="003A17DA" w:rsidRPr="00BC2968" w:rsidRDefault="003A17DA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MAN – DAYS</w:t>
            </w:r>
          </w:p>
          <w:p w:rsidR="003A17DA" w:rsidRPr="00BC2968" w:rsidRDefault="003A17DA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STAGE 2</w:t>
            </w:r>
          </w:p>
        </w:tc>
        <w:tc>
          <w:tcPr>
            <w:tcW w:w="1418" w:type="pct"/>
            <w:shd w:val="clear" w:color="auto" w:fill="EAF1DD"/>
            <w:vAlign w:val="center"/>
          </w:tcPr>
          <w:p w:rsidR="003A17DA" w:rsidRPr="00BC2968" w:rsidRDefault="003A17DA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MAN-DAYS</w:t>
            </w:r>
          </w:p>
          <w:p w:rsidR="003A17DA" w:rsidRPr="00BC2968" w:rsidRDefault="003A17DA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SURVEILLANCE</w:t>
            </w:r>
          </w:p>
        </w:tc>
      </w:tr>
      <w:tr w:rsidR="003A17DA" w:rsidRPr="00BC2968" w:rsidTr="00443C03">
        <w:tc>
          <w:tcPr>
            <w:tcW w:w="1131" w:type="pct"/>
            <w:vAlign w:val="center"/>
          </w:tcPr>
          <w:p w:rsidR="001948F9" w:rsidRPr="00BC2968" w:rsidRDefault="001948F9" w:rsidP="00443C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3A17DA" w:rsidRPr="00BC2968" w:rsidRDefault="00297077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948F9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  <w:p w:rsidR="003A17DA" w:rsidRPr="00BC2968" w:rsidRDefault="003A17DA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1160" w:type="pct"/>
            <w:vAlign w:val="center"/>
          </w:tcPr>
          <w:p w:rsidR="003A17DA" w:rsidRPr="00BC2968" w:rsidRDefault="00297077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948F9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91" w:type="pct"/>
            <w:vAlign w:val="center"/>
          </w:tcPr>
          <w:p w:rsidR="003A17DA" w:rsidRPr="00BC2968" w:rsidRDefault="00297077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948F9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pct"/>
            <w:vAlign w:val="center"/>
          </w:tcPr>
          <w:p w:rsidR="003A17DA" w:rsidRPr="00BC2968" w:rsidRDefault="00297077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1948F9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1948F9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1948F9" w:rsidRPr="00BC2968" w:rsidTr="00443C03">
        <w:trPr>
          <w:trHeight w:val="454"/>
        </w:trPr>
        <w:tc>
          <w:tcPr>
            <w:tcW w:w="1131" w:type="pct"/>
            <w:vAlign w:val="center"/>
          </w:tcPr>
          <w:p w:rsidR="001948F9" w:rsidRPr="00BC2968" w:rsidRDefault="001948F9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Comments:</w:t>
            </w:r>
          </w:p>
        </w:tc>
        <w:tc>
          <w:tcPr>
            <w:tcW w:w="3869" w:type="pct"/>
            <w:gridSpan w:val="3"/>
            <w:vAlign w:val="center"/>
          </w:tcPr>
          <w:p w:rsidR="00867ACF" w:rsidRPr="00BC2968" w:rsidRDefault="00867ACF" w:rsidP="00443C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67ACF" w:rsidRPr="00BC2968" w:rsidRDefault="00867ACF" w:rsidP="00443C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67ACF" w:rsidRPr="00BC2968" w:rsidRDefault="00297077" w:rsidP="00443C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67ACF"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867ACF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867ACF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867ACF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867ACF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="00867ACF" w:rsidRPr="00BC2968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BC2968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  <w:p w:rsidR="001948F9" w:rsidRPr="00BC2968" w:rsidRDefault="001948F9" w:rsidP="00443C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67ACF" w:rsidRPr="00BC2968" w:rsidRDefault="00867ACF" w:rsidP="00443C03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</w:p>
        </w:tc>
      </w:tr>
    </w:tbl>
    <w:p w:rsidR="003A17DA" w:rsidRPr="00BC2968" w:rsidRDefault="003A17DA" w:rsidP="003A17DA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:rsidR="003A17DA" w:rsidRPr="00BC2968" w:rsidRDefault="003A17DA" w:rsidP="003A17DA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:rsidR="003A17DA" w:rsidRPr="00BC2968" w:rsidRDefault="003A17DA" w:rsidP="003A17DA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:rsidR="003A17DA" w:rsidRPr="00BC2968" w:rsidRDefault="003A17DA" w:rsidP="003A17DA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:rsidR="003A17DA" w:rsidRPr="00BC2968" w:rsidRDefault="003A17DA" w:rsidP="003A17DA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:rsidR="003A17DA" w:rsidRPr="00BC2968" w:rsidRDefault="003A17DA" w:rsidP="003A17DA">
      <w:pPr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:rsidR="006E52DD" w:rsidRPr="00BC2968" w:rsidRDefault="006E52DD">
      <w:pPr>
        <w:spacing w:after="200" w:line="276" w:lineRule="auto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:rsidR="006E52DD" w:rsidRPr="00BC2968" w:rsidRDefault="006E52DD">
      <w:pPr>
        <w:spacing w:after="200" w:line="276" w:lineRule="auto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:rsidR="00867ACF" w:rsidRPr="00BC2968" w:rsidRDefault="00867ACF">
      <w:pPr>
        <w:spacing w:after="200" w:line="276" w:lineRule="auto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383"/>
        <w:gridCol w:w="2403"/>
        <w:gridCol w:w="2384"/>
      </w:tblGrid>
      <w:tr w:rsidR="00867ACF" w:rsidRPr="00BC2968" w:rsidTr="00867ACF">
        <w:trPr>
          <w:trHeight w:val="1077"/>
        </w:trPr>
        <w:tc>
          <w:tcPr>
            <w:tcW w:w="2444" w:type="dxa"/>
            <w:shd w:val="clear" w:color="auto" w:fill="EAF1DD" w:themeFill="accent3" w:themeFillTint="33"/>
            <w:vAlign w:val="center"/>
          </w:tcPr>
          <w:p w:rsidR="00867ACF" w:rsidRPr="00BC2968" w:rsidRDefault="00A66CAE" w:rsidP="00867ACF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GREEN CERT</w:t>
            </w:r>
            <w:r w:rsidR="00867ACF"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 xml:space="preserve"> signature</w:t>
            </w:r>
          </w:p>
        </w:tc>
        <w:tc>
          <w:tcPr>
            <w:tcW w:w="2444" w:type="dxa"/>
            <w:vAlign w:val="center"/>
          </w:tcPr>
          <w:p w:rsidR="00867ACF" w:rsidRPr="00BC2968" w:rsidRDefault="00867ACF" w:rsidP="00867AC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45" w:type="dxa"/>
            <w:shd w:val="clear" w:color="auto" w:fill="EAF1DD" w:themeFill="accent3" w:themeFillTint="33"/>
            <w:vAlign w:val="center"/>
          </w:tcPr>
          <w:p w:rsidR="00867ACF" w:rsidRPr="00BC2968" w:rsidRDefault="00867ACF" w:rsidP="00867ACF">
            <w:pPr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</w:pPr>
            <w:r w:rsidRPr="00BC2968">
              <w:rPr>
                <w:rFonts w:ascii="Arial" w:hAnsi="Arial" w:cs="Arial"/>
                <w:b/>
                <w:snapToGrid w:val="0"/>
                <w:sz w:val="16"/>
                <w:szCs w:val="16"/>
                <w:lang w:val="en-US"/>
              </w:rPr>
              <w:t>H.Q Approval</w:t>
            </w:r>
          </w:p>
        </w:tc>
        <w:tc>
          <w:tcPr>
            <w:tcW w:w="2445" w:type="dxa"/>
            <w:vAlign w:val="center"/>
          </w:tcPr>
          <w:p w:rsidR="00867ACF" w:rsidRPr="00BC2968" w:rsidRDefault="00867ACF" w:rsidP="00867AC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:rsidR="00867ACF" w:rsidRPr="00BC2968" w:rsidRDefault="00867ACF">
      <w:pPr>
        <w:spacing w:after="200" w:line="276" w:lineRule="auto"/>
        <w:rPr>
          <w:rFonts w:ascii="Arial" w:hAnsi="Arial" w:cs="Arial"/>
          <w:b/>
          <w:snapToGrid w:val="0"/>
          <w:sz w:val="16"/>
          <w:szCs w:val="16"/>
          <w:lang w:val="en-US"/>
        </w:rPr>
      </w:pPr>
    </w:p>
    <w:p w:rsidR="002832C5" w:rsidRDefault="002832C5" w:rsidP="00AB2BEC">
      <w:pPr>
        <w:ind w:left="-567"/>
        <w:jc w:val="center"/>
        <w:rPr>
          <w:rFonts w:ascii="Arial" w:hAnsi="Arial" w:cs="Arial"/>
          <w:lang w:val="en-US"/>
        </w:rPr>
      </w:pPr>
    </w:p>
    <w:p w:rsidR="002832C5" w:rsidRPr="00AD62F0" w:rsidRDefault="002832C5" w:rsidP="002832C5">
      <w:pPr>
        <w:snapToGrid w:val="0"/>
        <w:jc w:val="center"/>
        <w:rPr>
          <w:rFonts w:ascii="Calibri" w:eastAsia="08서울한강체 L" w:hAnsi="Calibri" w:cs="Arial"/>
          <w:b/>
          <w:bCs/>
          <w:color w:val="000000"/>
          <w:sz w:val="32"/>
          <w:szCs w:val="32"/>
          <w:lang w:val="en-US" w:eastAsia="ko-KR"/>
        </w:rPr>
      </w:pPr>
      <w:r w:rsidRPr="00AD62F0">
        <w:rPr>
          <w:rFonts w:ascii="Calibri" w:eastAsia="08서울한강체 L" w:hAnsi="Calibri" w:cs="Arial"/>
          <w:b/>
          <w:bCs/>
          <w:color w:val="000000"/>
          <w:sz w:val="32"/>
          <w:szCs w:val="32"/>
          <w:lang w:val="en-US" w:eastAsia="ko-KR"/>
        </w:rPr>
        <w:t>Audit Program</w:t>
      </w:r>
    </w:p>
    <w:p w:rsidR="002832C5" w:rsidRPr="00AD62F0" w:rsidRDefault="002832C5" w:rsidP="002832C5">
      <w:pPr>
        <w:snapToGrid w:val="0"/>
        <w:jc w:val="center"/>
        <w:rPr>
          <w:rFonts w:ascii="Calibri" w:eastAsia="08서울한강체 L" w:hAnsi="Calibri" w:cs="Arial"/>
          <w:b/>
          <w:bCs/>
          <w:color w:val="000000"/>
          <w:sz w:val="32"/>
          <w:szCs w:val="32"/>
          <w:lang w:val="en-US" w:eastAsia="ko-KR"/>
        </w:rPr>
      </w:pPr>
    </w:p>
    <w:tbl>
      <w:tblPr>
        <w:tblW w:w="5315" w:type="pct"/>
        <w:tblInd w:w="-3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4161"/>
        <w:gridCol w:w="1013"/>
        <w:gridCol w:w="1015"/>
        <w:gridCol w:w="1013"/>
        <w:gridCol w:w="1013"/>
        <w:gridCol w:w="1015"/>
      </w:tblGrid>
      <w:tr w:rsidR="002832C5" w:rsidRPr="00AD62F0" w:rsidTr="00443C03">
        <w:trPr>
          <w:trHeight w:hRule="exact" w:val="585"/>
        </w:trPr>
        <w:tc>
          <w:tcPr>
            <w:tcW w:w="245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2C5" w:rsidRDefault="002832C5" w:rsidP="00443C03">
            <w:pPr>
              <w:wordWrap w:val="0"/>
              <w:autoSpaceDE w:val="0"/>
              <w:autoSpaceDN w:val="0"/>
              <w:jc w:val="center"/>
              <w:rPr>
                <w:rFonts w:ascii="Calibri" w:eastAsia="Malgun Gothic" w:hAnsi="Calibri"/>
                <w:kern w:val="2"/>
                <w:szCs w:val="22"/>
                <w:lang w:val="x-none" w:eastAsia="ko-KR"/>
              </w:rPr>
            </w:pPr>
            <w:r w:rsidRPr="002B4407">
              <w:rPr>
                <w:rFonts w:ascii="Calibri" w:eastAsia="Malgun Gothic" w:hAnsi="Calibri" w:hint="eastAsia"/>
                <w:kern w:val="2"/>
                <w:szCs w:val="22"/>
                <w:lang w:val="x-none" w:eastAsia="ko-KR"/>
              </w:rPr>
              <w:t>9001</w:t>
            </w:r>
            <w:r w:rsidRPr="002B4407">
              <w:rPr>
                <w:rFonts w:ascii="Calibri" w:eastAsia="Malgun Gothic" w:hAnsi="Calibri" w:hint="eastAsia"/>
                <w:kern w:val="2"/>
                <w:szCs w:val="22"/>
                <w:lang w:val="x-none" w:eastAsia="ko-KR"/>
              </w:rPr>
              <w:t>□</w:t>
            </w:r>
            <w:r w:rsidRPr="002B4407">
              <w:rPr>
                <w:rFonts w:ascii="Calibri" w:eastAsia="Malgun Gothic" w:hAnsi="Calibri" w:hint="eastAsia"/>
                <w:kern w:val="2"/>
                <w:szCs w:val="22"/>
                <w:lang w:val="x-none" w:eastAsia="ko-KR"/>
              </w:rPr>
              <w:t xml:space="preserve">    14001</w:t>
            </w:r>
            <w:r w:rsidRPr="002B4407">
              <w:rPr>
                <w:rFonts w:ascii="Calibri" w:eastAsia="Malgun Gothic" w:hAnsi="Calibri" w:hint="eastAsia"/>
                <w:kern w:val="2"/>
                <w:szCs w:val="22"/>
                <w:lang w:val="x-none" w:eastAsia="ko-KR"/>
              </w:rPr>
              <w:t>□</w:t>
            </w:r>
            <w:r>
              <w:rPr>
                <w:rFonts w:ascii="Calibri" w:eastAsia="Malgun Gothic" w:hAnsi="Calibri" w:hint="eastAsia"/>
                <w:kern w:val="2"/>
                <w:szCs w:val="22"/>
                <w:lang w:val="x-none" w:eastAsia="ko-KR"/>
              </w:rPr>
              <w:t xml:space="preserve">       OH</w:t>
            </w:r>
            <w:r>
              <w:rPr>
                <w:rFonts w:ascii="Calibri" w:eastAsia="Malgun Gothic" w:hAnsi="Calibri"/>
                <w:kern w:val="2"/>
                <w:szCs w:val="22"/>
                <w:lang w:val="en-US" w:eastAsia="ko-KR"/>
              </w:rPr>
              <w:t>&amp;</w:t>
            </w:r>
            <w:r>
              <w:rPr>
                <w:rFonts w:ascii="Calibri" w:eastAsia="Malgun Gothic" w:hAnsi="Calibri" w:hint="eastAsia"/>
                <w:kern w:val="2"/>
                <w:szCs w:val="22"/>
                <w:lang w:val="x-none" w:eastAsia="ko-KR"/>
              </w:rPr>
              <w:t>S</w:t>
            </w:r>
            <w:r>
              <w:rPr>
                <w:rFonts w:ascii="Calibri" w:eastAsia="Malgun Gothic" w:hAnsi="Calibri"/>
                <w:kern w:val="2"/>
                <w:szCs w:val="22"/>
                <w:lang w:val="en-US" w:eastAsia="ko-KR"/>
              </w:rPr>
              <w:t xml:space="preserve"> 45001</w:t>
            </w:r>
            <w:r w:rsidRPr="002B4407">
              <w:rPr>
                <w:rFonts w:ascii="Calibri" w:eastAsia="Malgun Gothic" w:hAnsi="Calibri" w:hint="eastAsia"/>
                <w:kern w:val="2"/>
                <w:szCs w:val="22"/>
                <w:lang w:val="x-none" w:eastAsia="ko-KR"/>
              </w:rPr>
              <w:t>□</w:t>
            </w:r>
          </w:p>
          <w:p w:rsidR="002832C5" w:rsidRPr="002B4407" w:rsidRDefault="002832C5" w:rsidP="00443C03">
            <w:pPr>
              <w:wordWrap w:val="0"/>
              <w:autoSpaceDE w:val="0"/>
              <w:autoSpaceDN w:val="0"/>
              <w:jc w:val="center"/>
              <w:rPr>
                <w:rFonts w:ascii="Calibri" w:eastAsia="Malgun Gothic" w:hAnsi="Calibri"/>
                <w:kern w:val="2"/>
                <w:szCs w:val="22"/>
                <w:lang w:val="en-US" w:eastAsia="ko-KR"/>
              </w:rPr>
            </w:pPr>
          </w:p>
          <w:p w:rsidR="002832C5" w:rsidRPr="00E40519" w:rsidRDefault="002832C5" w:rsidP="00443C03">
            <w:pPr>
              <w:keepNext/>
              <w:wordWrap w:val="0"/>
              <w:autoSpaceDE w:val="0"/>
              <w:autoSpaceDN w:val="0"/>
              <w:ind w:left="1"/>
              <w:jc w:val="center"/>
              <w:outlineLvl w:val="5"/>
              <w:rPr>
                <w:rFonts w:ascii="Calibri" w:eastAsia="Malgun Gothic" w:hAnsi="Calibri" w:cs="Arial"/>
                <w:bCs/>
                <w:color w:val="000000"/>
                <w:lang w:val="en-US" w:eastAsia="ko-KR"/>
              </w:rPr>
            </w:pPr>
            <w:r>
              <w:rPr>
                <w:rFonts w:ascii="Calibri" w:eastAsia="Malgun Gothic" w:hAnsi="Calibri"/>
                <w:kern w:val="2"/>
                <w:szCs w:val="22"/>
                <w:lang w:val="en-US" w:eastAsia="ko-KR"/>
              </w:rPr>
              <w:t>22000:2018</w:t>
            </w:r>
            <w:r w:rsidRPr="002B4407">
              <w:rPr>
                <w:rFonts w:ascii="Calibri" w:eastAsia="Malgun Gothic" w:hAnsi="Calibri" w:hint="eastAsia"/>
                <w:kern w:val="2"/>
                <w:szCs w:val="22"/>
                <w:lang w:val="x-none" w:eastAsia="ko-KR"/>
              </w:rPr>
              <w:t>□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 xml:space="preserve">Initial </w:t>
            </w:r>
          </w:p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Stage1</w:t>
            </w: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 xml:space="preserve">Initial </w:t>
            </w:r>
          </w:p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Stage2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SA 1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SA 2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RA</w:t>
            </w:r>
          </w:p>
        </w:tc>
      </w:tr>
      <w:tr w:rsidR="002832C5" w:rsidRPr="00AD62F0" w:rsidTr="00443C03">
        <w:trPr>
          <w:trHeight w:hRule="exact" w:val="481"/>
        </w:trPr>
        <w:tc>
          <w:tcPr>
            <w:tcW w:w="2458" w:type="pct"/>
            <w:gridSpan w:val="2"/>
            <w:vMerge/>
            <w:tcBorders>
              <w:left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2C5" w:rsidRPr="00AD62F0" w:rsidRDefault="002832C5" w:rsidP="00BB01CA">
            <w:pPr>
              <w:snapToGrid w:val="0"/>
              <w:rPr>
                <w:rFonts w:ascii="Calibri" w:eastAsia="Malgun Gothic" w:hAnsi="Calibri" w:cs="Arial"/>
                <w:color w:val="000000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</w:p>
        </w:tc>
      </w:tr>
      <w:tr w:rsidR="001F68C1" w:rsidRPr="00AD62F0" w:rsidTr="00443C03">
        <w:trPr>
          <w:trHeight w:hRule="exact" w:val="481"/>
        </w:trPr>
        <w:tc>
          <w:tcPr>
            <w:tcW w:w="2458" w:type="pct"/>
            <w:gridSpan w:val="2"/>
            <w:vMerge/>
            <w:tcBorders>
              <w:left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8C1" w:rsidRPr="00AD62F0" w:rsidRDefault="001F68C1" w:rsidP="001F68C1">
            <w:pPr>
              <w:snapToGrid w:val="0"/>
              <w:rPr>
                <w:rFonts w:ascii="Calibri" w:eastAsia="Malgun Gothic" w:hAnsi="Calibri" w:cs="Arial"/>
                <w:color w:val="000000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8C1" w:rsidRPr="00AD62F0" w:rsidRDefault="001F68C1" w:rsidP="001F68C1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68C1" w:rsidRDefault="001F68C1" w:rsidP="001F68C1">
            <w:r w:rsidRPr="00607875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Shift(</w:t>
            </w:r>
            <w:r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 xml:space="preserve">      </w:t>
            </w:r>
            <w:r w:rsidRPr="00607875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68C1" w:rsidRDefault="001F68C1" w:rsidP="001F68C1">
            <w:r w:rsidRPr="00607875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Shift(</w:t>
            </w:r>
            <w:r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 xml:space="preserve">         </w:t>
            </w:r>
            <w:r w:rsidRPr="00607875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68C1" w:rsidRDefault="001F68C1" w:rsidP="001F68C1">
            <w:r w:rsidRPr="00607875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Shift(</w:t>
            </w:r>
            <w:r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 xml:space="preserve">        </w:t>
            </w:r>
            <w:r w:rsidRPr="00607875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F68C1" w:rsidRDefault="001F68C1" w:rsidP="001F68C1">
            <w:r w:rsidRPr="00607875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Shift(</w:t>
            </w:r>
            <w:r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 xml:space="preserve">        </w:t>
            </w:r>
            <w:r w:rsidRPr="00607875">
              <w:rPr>
                <w:rFonts w:ascii="Calibri" w:eastAsia="한컴바탕" w:hAnsi="Calibri" w:cs="Arial"/>
                <w:b/>
                <w:bCs/>
                <w:kern w:val="2"/>
                <w:lang w:val="en-US" w:eastAsia="ko-KR"/>
              </w:rPr>
              <w:t>)</w:t>
            </w:r>
          </w:p>
        </w:tc>
      </w:tr>
      <w:tr w:rsidR="002832C5" w:rsidRPr="00AD62F0" w:rsidTr="00443C03">
        <w:trPr>
          <w:trHeight w:hRule="exact" w:val="416"/>
        </w:trPr>
        <w:tc>
          <w:tcPr>
            <w:tcW w:w="245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2C5" w:rsidRPr="00AD62F0" w:rsidRDefault="002832C5" w:rsidP="00BB01CA">
            <w:pPr>
              <w:snapToGrid w:val="0"/>
              <w:rPr>
                <w:rFonts w:ascii="Calibri" w:eastAsia="Malgun Gothic" w:hAnsi="Calibri" w:cs="Arial"/>
                <w:color w:val="000000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jc w:val="center"/>
              <w:rPr>
                <w:rFonts w:ascii="Calibri" w:hAnsi="Calibri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sz w:val="18"/>
                <w:szCs w:val="18"/>
                <w:lang w:val="en-US" w:eastAsia="ko-KR"/>
              </w:rPr>
              <w:t>Plan</w:t>
            </w:r>
          </w:p>
        </w:tc>
        <w:tc>
          <w:tcPr>
            <w:tcW w:w="509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jc w:val="center"/>
              <w:rPr>
                <w:rFonts w:ascii="Calibri" w:hAnsi="Calibri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sz w:val="18"/>
                <w:szCs w:val="18"/>
                <w:lang w:val="en-US" w:eastAsia="ko-KR"/>
              </w:rPr>
              <w:t>Plan</w:t>
            </w: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jc w:val="center"/>
              <w:rPr>
                <w:rFonts w:ascii="Calibri" w:hAnsi="Calibri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sz w:val="18"/>
                <w:szCs w:val="18"/>
                <w:lang w:val="en-US" w:eastAsia="ko-KR"/>
              </w:rPr>
              <w:t>Plan</w:t>
            </w: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jc w:val="center"/>
              <w:rPr>
                <w:rFonts w:ascii="Calibri" w:hAnsi="Calibri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sz w:val="18"/>
                <w:szCs w:val="18"/>
                <w:lang w:val="en-US" w:eastAsia="ko-KR"/>
              </w:rPr>
              <w:t>Plan</w:t>
            </w:r>
          </w:p>
        </w:tc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jc w:val="center"/>
              <w:rPr>
                <w:rFonts w:ascii="Calibri" w:hAnsi="Calibri"/>
              </w:rPr>
            </w:pPr>
            <w:r w:rsidRPr="00AD62F0">
              <w:rPr>
                <w:rFonts w:ascii="Calibri" w:eastAsia="한컴바탕" w:hAnsi="Calibri" w:cs="Arial"/>
                <w:b/>
                <w:bCs/>
                <w:kern w:val="2"/>
                <w:sz w:val="18"/>
                <w:szCs w:val="18"/>
                <w:lang w:val="en-US" w:eastAsia="ko-KR"/>
              </w:rPr>
              <w:t>Plan</w:t>
            </w:r>
          </w:p>
        </w:tc>
      </w:tr>
      <w:tr w:rsidR="002832C5" w:rsidRPr="00AD62F0" w:rsidTr="00443C03">
        <w:trPr>
          <w:trHeight w:hRule="exact" w:val="510"/>
        </w:trPr>
        <w:tc>
          <w:tcPr>
            <w:tcW w:w="2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한컴바탕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한컴바탕" w:hAnsi="Calibri" w:cs="Arial"/>
                <w:kern w:val="2"/>
                <w:lang w:val="en-US" w:eastAsia="ko-KR"/>
              </w:rPr>
              <w:t>Confirmation of scope, exclusions &amp; system changes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397"/>
        </w:trPr>
        <w:tc>
          <w:tcPr>
            <w:tcW w:w="2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kern w:val="2"/>
                <w:lang w:val="en-US" w:eastAsia="ko-KR"/>
              </w:rPr>
              <w:t xml:space="preserve">Use of marks &amp; logos 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510"/>
        </w:trPr>
        <w:tc>
          <w:tcPr>
            <w:tcW w:w="2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한컴바탕" w:hAnsi="Calibri" w:cs="Arial"/>
                <w:kern w:val="2"/>
                <w:lang w:val="en-US" w:eastAsia="ko-KR"/>
              </w:rPr>
              <w:t>Issues from last report, including outstanding NCR’s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BB01CA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2C5" w:rsidRPr="00AD62F0" w:rsidRDefault="002832C5" w:rsidP="00BB01CA">
            <w:pPr>
              <w:jc w:val="center"/>
              <w:rPr>
                <w:rFonts w:ascii="Calibri" w:eastAsia="Malgun Gothic" w:hAnsi="Calibri" w:cs="Arial"/>
                <w:b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b/>
                <w:bCs/>
                <w:lang w:val="en-US" w:eastAsia="ko-KR"/>
              </w:rPr>
              <w:t>4 Context of the organization</w:t>
            </w:r>
          </w:p>
        </w:tc>
      </w:tr>
      <w:tr w:rsidR="002832C5" w:rsidRPr="00AD62F0" w:rsidTr="00443C03">
        <w:trPr>
          <w:trHeight w:hRule="exact" w:val="132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BB01CA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lastRenderedPageBreak/>
              <w:t>009</w:t>
            </w:r>
          </w:p>
          <w:p w:rsidR="002832C5" w:rsidRDefault="00C972EC" w:rsidP="00BB01CA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2832C5" w:rsidRDefault="00C972EC" w:rsidP="00BB01CA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</w:t>
            </w:r>
            <w:r w:rsidR="002832C5"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45</w:t>
            </w:r>
          </w:p>
          <w:p w:rsidR="002832C5" w:rsidRDefault="00C972EC" w:rsidP="00BB01CA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</w:t>
            </w:r>
            <w:r w:rsidR="002832C5"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22</w:t>
            </w:r>
          </w:p>
          <w:p w:rsidR="002832C5" w:rsidRPr="00AD62F0" w:rsidRDefault="002832C5" w:rsidP="00BB01CA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E0F0F"/>
                <w:lang w:val="en-US" w:eastAsia="ko-KR"/>
              </w:rPr>
              <w:t xml:space="preserve">4.1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Understanding the organization and its context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31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E0F0F"/>
                <w:lang w:val="en-US" w:eastAsia="ko-KR"/>
              </w:rPr>
              <w:t xml:space="preserve">4.2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Understanding the needs and expectations of interested parties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43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101010"/>
                <w:lang w:val="en-US" w:eastAsia="ko-KR"/>
              </w:rPr>
              <w:t xml:space="preserve">4.3 </w:t>
            </w:r>
            <w:r>
              <w:rPr>
                <w:rFonts w:ascii="Calibri" w:eastAsia="Malgun Gothic" w:hAnsi="Calibri" w:cs="Arial"/>
                <w:bCs/>
                <w:lang w:val="en-US" w:eastAsia="ko-KR"/>
              </w:rPr>
              <w:t>Determining the scope of the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 xml:space="preserve"> management system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23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101010"/>
                <w:lang w:val="en-US" w:eastAsia="ko-KR"/>
              </w:rPr>
              <w:t>4.4 M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anagement system and its processes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BB01CA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jc w:val="center"/>
              <w:rPr>
                <w:rFonts w:ascii="Calibri" w:eastAsia="Malgun Gothic" w:hAnsi="Calibri" w:cs="Arial"/>
                <w:b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b/>
                <w:bCs/>
                <w:lang w:val="en-US" w:eastAsia="ko-KR"/>
              </w:rPr>
              <w:t>5 Leadership</w:t>
            </w:r>
          </w:p>
        </w:tc>
      </w:tr>
      <w:tr w:rsidR="002832C5" w:rsidRPr="00AD62F0" w:rsidTr="00443C03">
        <w:trPr>
          <w:trHeight w:hRule="exact" w:val="1137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10"/>
                <w:lang w:val="en-US" w:eastAsia="ko-KR"/>
              </w:rPr>
              <w:t xml:space="preserve">5.1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Leadership and commitment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083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10"/>
                <w:lang w:val="en-US" w:eastAsia="ko-KR"/>
              </w:rPr>
              <w:t xml:space="preserve">5.2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Policy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254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101010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101010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101010"/>
                <w:lang w:val="en-US" w:eastAsia="ko-KR"/>
              </w:rPr>
              <w:t xml:space="preserve">5.3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Organizational roles, responsibilities and authorities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345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O45</w:t>
            </w:r>
          </w:p>
          <w:p w:rsidR="002832C5" w:rsidRPr="00754523" w:rsidRDefault="002832C5" w:rsidP="00BB01CA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101010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101010"/>
                <w:lang w:val="en-US" w:eastAsia="ko-KR"/>
              </w:rPr>
              <w:t>5.4</w:t>
            </w:r>
            <w:r w:rsidRPr="00AD62F0">
              <w:rPr>
                <w:rFonts w:ascii="Calibri" w:eastAsia="Malgun Gothic" w:hAnsi="Calibri" w:cs="Arial"/>
                <w:color w:val="101010"/>
                <w:lang w:val="en-US" w:eastAsia="ko-KR"/>
              </w:rPr>
              <w:t xml:space="preserve"> </w:t>
            </w:r>
            <w:r>
              <w:rPr>
                <w:rFonts w:ascii="Calibri" w:eastAsia="Malgun Gothic" w:hAnsi="Calibri" w:cs="Arial"/>
                <w:color w:val="101010"/>
                <w:lang w:val="en-US" w:eastAsia="ko-KR"/>
              </w:rPr>
              <w:t>Consultation and participation of workers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BB01CA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jc w:val="center"/>
              <w:rPr>
                <w:rFonts w:ascii="Calibri" w:eastAsia="Malgun Gothic" w:hAnsi="Calibri" w:cs="Arial"/>
                <w:b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b/>
                <w:bCs/>
                <w:lang w:val="en-US" w:eastAsia="ko-KR"/>
              </w:rPr>
              <w:t>6 Planning</w:t>
            </w:r>
          </w:p>
        </w:tc>
      </w:tr>
      <w:tr w:rsidR="002832C5" w:rsidRPr="00AD62F0" w:rsidTr="00443C03">
        <w:trPr>
          <w:trHeight w:hRule="exact" w:val="975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Default="00C972EC" w:rsidP="00C972EC">
            <w:pPr>
              <w:autoSpaceDE w:val="0"/>
              <w:autoSpaceDN w:val="0"/>
              <w:jc w:val="center"/>
              <w:rPr>
                <w:rFonts w:ascii="Calibri" w:eastAsia="한컴바탕" w:hAnsi="Calibri" w:cs="Arial"/>
                <w:b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101010"/>
                <w:lang w:val="en-US" w:eastAsia="ko-KR"/>
              </w:rPr>
              <w:t xml:space="preserve">6.1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Actions to address risks and opportunities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335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lastRenderedPageBreak/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101010"/>
                <w:lang w:val="en-US" w:eastAsia="ko-KR"/>
              </w:rPr>
              <w:t xml:space="preserve">6.2 </w:t>
            </w:r>
            <w:r>
              <w:rPr>
                <w:rFonts w:ascii="Calibri" w:eastAsia="Malgun Gothic" w:hAnsi="Calibri" w:cs="Arial"/>
                <w:color w:val="101010"/>
                <w:lang w:val="en-US" w:eastAsia="ko-KR"/>
              </w:rPr>
              <w:t>O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bjectives and planning to achieve them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984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2832C5" w:rsidRPr="002832C5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101010"/>
                <w:lang w:val="en-US" w:eastAsia="ko-KR"/>
              </w:rPr>
              <w:t xml:space="preserve">6.3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Planning of changes</w:t>
            </w:r>
          </w:p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color w:val="101010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BB01CA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jc w:val="center"/>
              <w:rPr>
                <w:rFonts w:ascii="Calibri" w:eastAsia="Malgun Gothic" w:hAnsi="Calibri" w:cs="Arial"/>
                <w:b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b/>
                <w:bCs/>
                <w:lang w:val="en-US" w:eastAsia="ko-KR"/>
              </w:rPr>
              <w:t>7 Support</w:t>
            </w:r>
          </w:p>
        </w:tc>
      </w:tr>
      <w:tr w:rsidR="002832C5" w:rsidRPr="00AD62F0" w:rsidTr="00443C03">
        <w:trPr>
          <w:trHeight w:hRule="exact" w:val="1155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7.1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Resources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146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7.2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Competence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047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7.3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Awareness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056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2832C5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7.4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Communication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002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2832C5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7.5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Documented information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BB01CA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jc w:val="center"/>
              <w:rPr>
                <w:rFonts w:ascii="Calibri" w:eastAsia="Malgun Gothic" w:hAnsi="Calibri" w:cs="Arial"/>
                <w:b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b/>
                <w:bCs/>
                <w:lang w:val="en-US" w:eastAsia="ko-KR"/>
              </w:rPr>
              <w:t>8 Operation</w:t>
            </w:r>
          </w:p>
        </w:tc>
      </w:tr>
      <w:tr w:rsidR="002832C5" w:rsidRPr="00AD62F0" w:rsidTr="00443C03">
        <w:trPr>
          <w:trHeight w:hRule="exact" w:val="957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8.1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Operational planning and control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252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8.2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Emergency preparedness and response</w:t>
            </w:r>
          </w:p>
          <w:p w:rsidR="002832C5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bCs/>
                <w:lang w:val="en-US" w:eastAsia="ko-KR"/>
              </w:rPr>
            </w:pPr>
          </w:p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>
              <w:rPr>
                <w:rFonts w:ascii="Calibri" w:eastAsia="Malgun Gothic" w:hAnsi="Calibri" w:cs="Arial"/>
                <w:bCs/>
                <w:lang w:val="en-US" w:eastAsia="ko-KR"/>
              </w:rPr>
              <w:t>8.2 Prerequisite programs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510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2C5" w:rsidRPr="00AD62F0" w:rsidRDefault="00C972EC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E0E0E"/>
                <w:lang w:val="en-US" w:eastAsia="ko-KR"/>
              </w:rPr>
              <w:t xml:space="preserve">8.2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Requirements for products and services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416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2C5" w:rsidRPr="00C972EC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eastAsia="ko-KR"/>
              </w:rPr>
            </w:pPr>
          </w:p>
          <w:p w:rsidR="002832C5" w:rsidRDefault="00C972EC" w:rsidP="002832C5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009</w:t>
            </w:r>
          </w:p>
          <w:p w:rsidR="00C972EC" w:rsidRPr="002832C5" w:rsidRDefault="00C972EC" w:rsidP="002832C5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90909"/>
                <w:lang w:val="en-US" w:eastAsia="ko-KR"/>
              </w:rPr>
              <w:t xml:space="preserve">8.3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Design and development of products and services</w:t>
            </w:r>
          </w:p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>
              <w:rPr>
                <w:rFonts w:ascii="Calibri" w:eastAsia="Malgun Gothic" w:hAnsi="Calibri" w:cs="Arial"/>
                <w:bCs/>
                <w:lang w:val="en-US" w:eastAsia="ko-KR"/>
              </w:rPr>
              <w:t>Traceability system</w:t>
            </w:r>
          </w:p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</w:p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>
              <w:rPr>
                <w:rFonts w:ascii="Calibri" w:eastAsia="Malgun Gothic" w:hAnsi="Calibri" w:cs="Arial"/>
                <w:bCs/>
                <w:lang w:val="en-US" w:eastAsia="ko-KR"/>
              </w:rPr>
              <w:t xml:space="preserve">8.2 design </w:t>
            </w:r>
          </w:p>
          <w:p w:rsidR="002832C5" w:rsidRPr="002832C5" w:rsidRDefault="002832C5" w:rsidP="002832C5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>
              <w:rPr>
                <w:rFonts w:ascii="Calibri" w:eastAsia="Malgun Gothic" w:hAnsi="Calibri" w:cs="Arial"/>
                <w:bCs/>
                <w:lang w:val="en-US" w:eastAsia="ko-KR"/>
              </w:rPr>
              <w:t xml:space="preserve">8.3 </w:t>
            </w:r>
            <w:r w:rsidRPr="00E44231">
              <w:rPr>
                <w:rFonts w:ascii="Calibri" w:eastAsia="Malgun Gothic" w:hAnsi="Calibri" w:cs="Arial"/>
                <w:bCs/>
                <w:lang w:val="en-US" w:eastAsia="ko-KR"/>
              </w:rPr>
              <w:t>Procurement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789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009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E0F0F"/>
                <w:lang w:val="en-US" w:eastAsia="ko-KR"/>
              </w:rPr>
              <w:t xml:space="preserve">8.4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Control of externally provided processes, products and services</w:t>
            </w:r>
          </w:p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bCs/>
                <w:lang w:val="en-US" w:eastAsia="ko-KR"/>
              </w:rPr>
              <w:t>Emergency preparedness and response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545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009</w:t>
            </w:r>
          </w:p>
          <w:p w:rsidR="002832C5" w:rsidRPr="00AD62F0" w:rsidRDefault="00C972EC" w:rsidP="00C972EC">
            <w:pPr>
              <w:autoSpaceDE w:val="0"/>
              <w:autoSpaceDN w:val="0"/>
              <w:adjustRightInd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Default="002832C5" w:rsidP="00BB01CA">
            <w:pPr>
              <w:autoSpaceDE w:val="0"/>
              <w:autoSpaceDN w:val="0"/>
              <w:adjustRightInd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8.5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Production and service provision</w:t>
            </w:r>
          </w:p>
          <w:p w:rsidR="002832C5" w:rsidRPr="00AD62F0" w:rsidRDefault="002832C5" w:rsidP="00BB01CA">
            <w:pPr>
              <w:autoSpaceDE w:val="0"/>
              <w:autoSpaceDN w:val="0"/>
              <w:adjustRightInd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bCs/>
                <w:lang w:val="en-US" w:eastAsia="ko-KR"/>
              </w:rPr>
              <w:t>Hazard control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553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009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8.6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Release of products and services</w:t>
            </w:r>
          </w:p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>
              <w:rPr>
                <w:rFonts w:ascii="Calibri" w:eastAsia="Malgun Gothic" w:hAnsi="Calibri" w:cs="Arial"/>
                <w:bCs/>
                <w:lang w:val="en-US" w:eastAsia="ko-KR"/>
              </w:rPr>
              <w:t>Updating the information PRP’s and hazard control plan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561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009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8.7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Control of nonconforming outputs</w:t>
            </w:r>
          </w:p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bCs/>
                <w:lang w:val="en-US" w:eastAsia="ko-KR"/>
              </w:rPr>
              <w:t>Control of monitoring and measuring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555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2C5" w:rsidRPr="00AD62F0" w:rsidRDefault="00C972EC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</w:t>
            </w:r>
            <w:r w:rsidR="002832C5">
              <w:rPr>
                <w:rFonts w:ascii="Calibri" w:eastAsia="Malgun Gothic" w:hAnsi="Calibri" w:cs="Arial"/>
                <w:color w:val="0E0F0F"/>
                <w:lang w:val="en-US" w:eastAsia="ko-KR"/>
              </w:rPr>
              <w:t>22</w:t>
            </w:r>
          </w:p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F0F0F"/>
                <w:lang w:val="en-US" w:eastAsia="ko-KR"/>
              </w:rPr>
              <w:t>8.8 Verification related to PRP’s and hazard control plan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606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32C5" w:rsidRPr="00AD62F0" w:rsidRDefault="00C972EC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E0F0F"/>
                <w:lang w:val="en-US" w:eastAsia="ko-KR"/>
              </w:rPr>
              <w:t>0</w:t>
            </w:r>
            <w:r w:rsidR="002832C5">
              <w:rPr>
                <w:rFonts w:ascii="Calibri" w:eastAsia="Malgun Gothic" w:hAnsi="Calibri" w:cs="Arial"/>
                <w:color w:val="0E0F0F"/>
                <w:lang w:val="en-US" w:eastAsia="ko-KR"/>
              </w:rPr>
              <w:t>22</w:t>
            </w:r>
          </w:p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>
              <w:rPr>
                <w:rFonts w:ascii="Calibri" w:eastAsia="Malgun Gothic" w:hAnsi="Calibri" w:cs="Arial"/>
                <w:color w:val="0F0F0F"/>
                <w:lang w:val="en-US" w:eastAsia="ko-KR"/>
              </w:rPr>
              <w:t>8.9 Control of product and process nonconformities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BB01CA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jc w:val="center"/>
              <w:rPr>
                <w:rFonts w:ascii="Calibri" w:eastAsia="Malgun Gothic" w:hAnsi="Calibri" w:cs="Arial"/>
                <w:b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b/>
                <w:bCs/>
                <w:lang w:val="en-US" w:eastAsia="ko-KR"/>
              </w:rPr>
              <w:t>9 Performance evaluation</w:t>
            </w:r>
          </w:p>
        </w:tc>
      </w:tr>
      <w:tr w:rsidR="002832C5" w:rsidRPr="00AD62F0" w:rsidTr="00443C03">
        <w:trPr>
          <w:trHeight w:hRule="exact" w:val="939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9.1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Monitoring, measurement, analysis and evaluation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939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textAlignment w:val="baseline"/>
              <w:rPr>
                <w:rFonts w:ascii="Calibri" w:eastAsia="Malgun Gothic" w:hAnsi="Calibri" w:cs="Arial"/>
                <w:color w:val="0F0F0F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9.2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Internal audit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948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adjustRightInd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0F"/>
                <w:lang w:val="en-US" w:eastAsia="ko-KR"/>
              </w:rPr>
              <w:t xml:space="preserve">9.3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Management review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BB01CA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jc w:val="center"/>
              <w:rPr>
                <w:rFonts w:ascii="Calibri" w:eastAsia="Malgun Gothic" w:hAnsi="Calibri" w:cs="Arial"/>
                <w:b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b/>
                <w:bCs/>
                <w:lang w:val="en-US" w:eastAsia="ko-KR"/>
              </w:rPr>
              <w:t>10 Improvement</w:t>
            </w:r>
          </w:p>
        </w:tc>
      </w:tr>
      <w:tr w:rsidR="002832C5" w:rsidRPr="00AD62F0" w:rsidTr="00443C03">
        <w:trPr>
          <w:trHeight w:hRule="exact" w:val="975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10"/>
                <w:lang w:val="en-US" w:eastAsia="ko-KR"/>
              </w:rPr>
              <w:t>10</w:t>
            </w:r>
            <w:r w:rsidRPr="00AD62F0">
              <w:rPr>
                <w:rFonts w:ascii="Calibri" w:eastAsia="Malgun Gothic" w:hAnsi="Calibri" w:cs="Arial"/>
                <w:color w:val="272828"/>
                <w:lang w:val="en-US" w:eastAsia="ko-KR"/>
              </w:rPr>
              <w:t xml:space="preserve">.1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General</w:t>
            </w:r>
          </w:p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</w:p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E44231">
              <w:rPr>
                <w:rFonts w:ascii="Calibri" w:eastAsia="Malgun Gothic" w:hAnsi="Calibri" w:cs="Arial"/>
                <w:bCs/>
                <w:lang w:val="en-US" w:eastAsia="ko-KR"/>
              </w:rPr>
              <w:t>Nonconformity and corrective action</w:t>
            </w:r>
          </w:p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1110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10"/>
                <w:lang w:val="en-US" w:eastAsia="ko-KR"/>
              </w:rPr>
              <w:t xml:space="preserve">10.2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Nonconformity and corrective action</w:t>
            </w:r>
          </w:p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  <w:r>
              <w:rPr>
                <w:rFonts w:ascii="Calibri" w:eastAsia="Malgun Gothic" w:hAnsi="Calibri" w:cs="Arial"/>
                <w:kern w:val="2"/>
                <w:lang w:val="en-US" w:eastAsia="ko-KR"/>
              </w:rPr>
              <w:t>Incident,</w:t>
            </w:r>
            <w:r>
              <w:t xml:space="preserve"> </w:t>
            </w:r>
            <w:r w:rsidRPr="00754523">
              <w:rPr>
                <w:rFonts w:ascii="Calibri" w:eastAsia="Malgun Gothic" w:hAnsi="Calibri" w:cs="Arial"/>
                <w:kern w:val="2"/>
                <w:lang w:val="en-US" w:eastAsia="ko-KR"/>
              </w:rPr>
              <w:t>Nonconformity and corrective action</w:t>
            </w:r>
          </w:p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Continual improvement</w:t>
            </w:r>
          </w:p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  <w:tr w:rsidR="002832C5" w:rsidRPr="00AD62F0" w:rsidTr="00443C03">
        <w:trPr>
          <w:trHeight w:hRule="exact" w:val="741"/>
        </w:trPr>
        <w:tc>
          <w:tcPr>
            <w:tcW w:w="3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009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color w:val="0E0F0F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014</w:t>
            </w:r>
          </w:p>
          <w:p w:rsidR="00C972EC" w:rsidRDefault="00C972EC" w:rsidP="00C972EC">
            <w:pPr>
              <w:autoSpaceDE w:val="0"/>
              <w:autoSpaceDN w:val="0"/>
              <w:jc w:val="center"/>
              <w:textAlignment w:val="baseline"/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045</w:t>
            </w:r>
          </w:p>
          <w:p w:rsidR="002832C5" w:rsidRPr="00AD62F0" w:rsidRDefault="00C972EC" w:rsidP="00C972EC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color w:val="0F0F10"/>
                <w:lang w:val="en-US" w:eastAsia="ko-KR"/>
              </w:rPr>
            </w:pPr>
            <w:r>
              <w:rPr>
                <w:rFonts w:ascii="Calibri" w:eastAsia="Malgun Gothic" w:hAnsi="Calibri" w:cs="Arial"/>
                <w:noProof/>
                <w:color w:val="0E0F0F"/>
                <w:lang w:val="en-US" w:eastAsia="en-US"/>
              </w:rPr>
              <w:t>022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  <w:r w:rsidRPr="00AD62F0">
              <w:rPr>
                <w:rFonts w:ascii="Calibri" w:eastAsia="Malgun Gothic" w:hAnsi="Calibri" w:cs="Arial"/>
                <w:color w:val="0F0F10"/>
                <w:lang w:val="en-US" w:eastAsia="ko-KR"/>
              </w:rPr>
              <w:t xml:space="preserve">10.3 </w:t>
            </w:r>
            <w:r w:rsidRPr="00AD62F0">
              <w:rPr>
                <w:rFonts w:ascii="Calibri" w:eastAsia="Malgun Gothic" w:hAnsi="Calibri" w:cs="Arial"/>
                <w:bCs/>
                <w:lang w:val="en-US" w:eastAsia="ko-KR"/>
              </w:rPr>
              <w:t>Continual improvement</w:t>
            </w:r>
          </w:p>
          <w:p w:rsidR="002832C5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bCs/>
                <w:lang w:val="en-US" w:eastAsia="ko-KR"/>
              </w:rPr>
            </w:pPr>
          </w:p>
          <w:p w:rsidR="002832C5" w:rsidRPr="00AD62F0" w:rsidRDefault="002832C5" w:rsidP="00BB01CA">
            <w:pPr>
              <w:autoSpaceDE w:val="0"/>
              <w:autoSpaceDN w:val="0"/>
              <w:rPr>
                <w:rFonts w:ascii="Calibri" w:eastAsia="Malgun Gothic" w:hAnsi="Calibri" w:cs="Arial"/>
                <w:color w:val="0F0F10"/>
                <w:lang w:val="en-US" w:eastAsia="ko-KR"/>
              </w:rPr>
            </w:pPr>
            <w:r>
              <w:rPr>
                <w:rFonts w:ascii="Calibri" w:eastAsia="Malgun Gothic" w:hAnsi="Calibri" w:cs="Arial"/>
                <w:bCs/>
                <w:lang w:val="en-US" w:eastAsia="ko-KR"/>
              </w:rPr>
              <w:t>Update the food safety management system</w:t>
            </w: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832C5" w:rsidRPr="00AD62F0" w:rsidRDefault="002832C5" w:rsidP="00BB01CA">
            <w:pPr>
              <w:autoSpaceDE w:val="0"/>
              <w:autoSpaceDN w:val="0"/>
              <w:jc w:val="center"/>
              <w:rPr>
                <w:rFonts w:ascii="Calibri" w:eastAsia="Malgun Gothic" w:hAnsi="Calibri" w:cs="Arial"/>
                <w:kern w:val="2"/>
                <w:lang w:val="en-US" w:eastAsia="ko-KR"/>
              </w:rPr>
            </w:pPr>
          </w:p>
        </w:tc>
      </w:tr>
    </w:tbl>
    <w:p w:rsidR="002832C5" w:rsidRPr="00AD62F0" w:rsidRDefault="002832C5" w:rsidP="002832C5">
      <w:pPr>
        <w:snapToGrid w:val="0"/>
        <w:rPr>
          <w:rFonts w:ascii="Calibri" w:hAnsi="Calibri"/>
        </w:rPr>
      </w:pPr>
    </w:p>
    <w:sectPr w:rsidR="002832C5" w:rsidRPr="00AD62F0" w:rsidSect="00837B9E">
      <w:headerReference w:type="default" r:id="rId8"/>
      <w:footerReference w:type="default" r:id="rId9"/>
      <w:type w:val="continuous"/>
      <w:pgSz w:w="11906" w:h="16838"/>
      <w:pgMar w:top="1417" w:right="849" w:bottom="1417" w:left="1701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AEA" w:rsidRDefault="000B5AEA" w:rsidP="00DB0B8F">
      <w:r>
        <w:separator/>
      </w:r>
    </w:p>
  </w:endnote>
  <w:endnote w:type="continuationSeparator" w:id="0">
    <w:p w:rsidR="000B5AEA" w:rsidRDefault="000B5AEA" w:rsidP="00DB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8서울한강체 L">
    <w:altName w:val="Malgun Gothic"/>
    <w:charset w:val="81"/>
    <w:family w:val="roman"/>
    <w:pitch w:val="variable"/>
    <w:sig w:usb0="00000000" w:usb1="39D7FCFB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한컴바탕">
    <w:altName w:val="Batang"/>
    <w:charset w:val="81"/>
    <w:family w:val="roman"/>
    <w:pitch w:val="variable"/>
    <w:sig w:usb0="00000000" w:usb1="FBDFFFFF" w:usb2="00FFFFFF" w:usb3="00000000" w:csb0="8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860" w:rsidRDefault="00687860" w:rsidP="00AF6577">
    <w:pPr>
      <w:pStyle w:val="Footer"/>
      <w:jc w:val="center"/>
      <w:rPr>
        <w:rFonts w:ascii="Arial" w:hAnsi="Arial" w:cs="Arial"/>
        <w:sz w:val="18"/>
        <w:szCs w:val="18"/>
        <w:lang w:val="en-GB"/>
      </w:rPr>
    </w:pPr>
  </w:p>
  <w:p w:rsidR="00C1308C" w:rsidRDefault="00A66CAE" w:rsidP="00C1308C">
    <w:pPr>
      <w:pStyle w:val="Footer"/>
      <w:pBdr>
        <w:top w:val="single" w:sz="4" w:space="1" w:color="auto"/>
      </w:pBdr>
      <w:tabs>
        <w:tab w:val="clear" w:pos="4419"/>
        <w:tab w:val="clear" w:pos="8838"/>
        <w:tab w:val="right" w:pos="9923"/>
      </w:tabs>
      <w:rPr>
        <w:rFonts w:ascii="Century Gothic" w:hAnsi="Century Gothic"/>
        <w:b/>
        <w:sz w:val="18"/>
        <w:szCs w:val="16"/>
        <w:lang w:val="pt-BR"/>
      </w:rPr>
    </w:pPr>
    <w:r>
      <w:rPr>
        <w:rFonts w:ascii="Century Gothic" w:hAnsi="Century Gothic"/>
        <w:b/>
        <w:sz w:val="18"/>
        <w:szCs w:val="16"/>
        <w:lang w:val="pt-BR"/>
      </w:rPr>
      <w:t>GREEN CERT</w:t>
    </w:r>
    <w:r w:rsidR="00C1308C">
      <w:rPr>
        <w:rFonts w:ascii="Century Gothic" w:hAnsi="Century Gothic"/>
        <w:b/>
        <w:sz w:val="18"/>
        <w:szCs w:val="16"/>
        <w:lang w:val="pt-BR"/>
      </w:rPr>
      <w:t xml:space="preserve"> Head Office</w:t>
    </w:r>
    <w:r w:rsidR="00C1308C">
      <w:rPr>
        <w:rFonts w:ascii="Century Gothic" w:hAnsi="Century Gothic"/>
        <w:b/>
        <w:sz w:val="18"/>
        <w:szCs w:val="16"/>
        <w:lang w:val="pt-BR"/>
      </w:rPr>
      <w:tab/>
    </w:r>
    <w:r w:rsidR="00C1308C">
      <w:rPr>
        <w:rFonts w:ascii="Century Gothic" w:hAnsi="Century Gothic"/>
        <w:b/>
        <w:sz w:val="18"/>
        <w:szCs w:val="16"/>
        <w:lang w:val="pt-BR"/>
      </w:rPr>
      <w:tab/>
    </w:r>
  </w:p>
  <w:p w:rsidR="00443C03" w:rsidRPr="008E2917" w:rsidRDefault="00443C03" w:rsidP="00443C03">
    <w:pPr>
      <w:pStyle w:val="Footer"/>
      <w:tabs>
        <w:tab w:val="clear" w:pos="4419"/>
        <w:tab w:val="clear" w:pos="8838"/>
        <w:tab w:val="right" w:pos="9923"/>
      </w:tabs>
      <w:ind w:right="-568"/>
      <w:rPr>
        <w:rFonts w:ascii="Century Gothic" w:hAnsi="Century Gothic"/>
        <w:sz w:val="14"/>
        <w:szCs w:val="14"/>
      </w:rPr>
    </w:pPr>
    <w:r w:rsidRPr="00A21BD6">
      <w:rPr>
        <w:rFonts w:ascii="Century Gothic" w:hAnsi="Century Gothic"/>
        <w:sz w:val="14"/>
        <w:szCs w:val="14"/>
        <w:lang w:val="en-US"/>
      </w:rPr>
      <w:t>Maadi Nile Towers, Tower No. 12, Fifth Floor,</w:t>
    </w:r>
    <w:r>
      <w:rPr>
        <w:rFonts w:ascii="Century Gothic" w:hAnsi="Century Gothic" w:hint="cs"/>
        <w:sz w:val="14"/>
        <w:szCs w:val="14"/>
        <w:rtl/>
        <w:lang w:val="en-US"/>
      </w:rPr>
      <w:t>5</w:t>
    </w:r>
    <w:r w:rsidRPr="008E2917">
      <w:rPr>
        <w:rFonts w:ascii="Century Gothic" w:hAnsi="Century Gothic"/>
        <w:sz w:val="14"/>
        <w:szCs w:val="14"/>
        <w:lang w:val="en-US"/>
      </w:rPr>
      <w:t xml:space="preserve">, </w:t>
    </w:r>
    <w:r w:rsidRPr="00A21BD6">
      <w:rPr>
        <w:rFonts w:ascii="Century Gothic" w:hAnsi="Century Gothic"/>
        <w:sz w:val="14"/>
        <w:szCs w:val="14"/>
        <w:lang w:val="en-US"/>
      </w:rPr>
      <w:t>above the National Bank of Egypt</w:t>
    </w:r>
    <w:r w:rsidRPr="008E2917">
      <w:rPr>
        <w:rFonts w:ascii="Century Gothic" w:hAnsi="Century Gothic"/>
        <w:sz w:val="14"/>
        <w:szCs w:val="14"/>
        <w:lang w:val="en-US"/>
      </w:rPr>
      <w:tab/>
    </w:r>
  </w:p>
  <w:p w:rsidR="00443C03" w:rsidRPr="008E2917" w:rsidRDefault="00443C03" w:rsidP="00443C03">
    <w:pPr>
      <w:pStyle w:val="Footer"/>
      <w:tabs>
        <w:tab w:val="clear" w:pos="4419"/>
        <w:tab w:val="clear" w:pos="8838"/>
        <w:tab w:val="right" w:pos="9923"/>
      </w:tabs>
      <w:ind w:right="-568"/>
      <w:rPr>
        <w:rFonts w:ascii="Century Gothic" w:hAnsi="Century Gothic"/>
        <w:sz w:val="14"/>
        <w:szCs w:val="14"/>
      </w:rPr>
    </w:pPr>
    <w:r w:rsidRPr="008E2917">
      <w:rPr>
        <w:rFonts w:ascii="Century Gothic" w:hAnsi="Century Gothic"/>
        <w:sz w:val="14"/>
        <w:szCs w:val="14"/>
      </w:rPr>
      <w:t>Tel</w:t>
    </w:r>
    <w:r>
      <w:rPr>
        <w:rFonts w:ascii="Century Gothic" w:hAnsi="Century Gothic"/>
        <w:sz w:val="14"/>
        <w:szCs w:val="14"/>
      </w:rPr>
      <w:t>:01004589703</w:t>
    </w:r>
  </w:p>
  <w:p w:rsidR="00443C03" w:rsidRPr="00A21BD6" w:rsidRDefault="00443C03" w:rsidP="00443C03">
    <w:pPr>
      <w:pStyle w:val="Footer"/>
      <w:tabs>
        <w:tab w:val="clear" w:pos="4419"/>
        <w:tab w:val="clear" w:pos="8838"/>
        <w:tab w:val="right" w:pos="9923"/>
      </w:tabs>
      <w:rPr>
        <w:rFonts w:ascii="Century Gothic" w:hAnsi="Century Gothic"/>
        <w:sz w:val="16"/>
        <w:szCs w:val="16"/>
      </w:rPr>
    </w:pPr>
    <w:r w:rsidRPr="008E2917">
      <w:rPr>
        <w:rFonts w:ascii="Century Gothic" w:hAnsi="Century Gothic"/>
        <w:sz w:val="14"/>
        <w:szCs w:val="14"/>
      </w:rPr>
      <w:t xml:space="preserve">E-mail: </w:t>
    </w:r>
    <w:hyperlink r:id="rId1" w:history="1">
      <w:r w:rsidRPr="00A21BD6">
        <w:rPr>
          <w:rStyle w:val="Hyperlink"/>
          <w:rFonts w:ascii="Century Gothic" w:hAnsi="Century Gothic"/>
          <w:sz w:val="16"/>
          <w:szCs w:val="16"/>
        </w:rPr>
        <w:t>INFO@GBS.EG</w:t>
      </w:r>
    </w:hyperlink>
    <w:r w:rsidRPr="00A21BD6">
      <w:rPr>
        <w:rFonts w:ascii="Century Gothic" w:hAnsi="Century Gothic"/>
        <w:sz w:val="16"/>
        <w:szCs w:val="16"/>
      </w:rPr>
      <w:t xml:space="preserve">      ; </w:t>
    </w:r>
    <w:hyperlink r:id="rId2" w:history="1">
      <w:r w:rsidRPr="00A21BD6">
        <w:rPr>
          <w:rStyle w:val="Hyperlink"/>
          <w:rFonts w:ascii="Century Gothic" w:hAnsi="Century Gothic"/>
          <w:sz w:val="16"/>
          <w:szCs w:val="16"/>
        </w:rPr>
        <w:t>INFO@GREENBS.ORG</w:t>
      </w:r>
    </w:hyperlink>
    <w:r w:rsidRPr="00A21BD6">
      <w:rPr>
        <w:rFonts w:ascii="Century Gothic" w:hAnsi="Century Gothic"/>
        <w:sz w:val="16"/>
        <w:szCs w:val="16"/>
      </w:rPr>
      <w:t xml:space="preserve">    ; </w:t>
    </w:r>
    <w:hyperlink r:id="rId3" w:history="1">
      <w:r w:rsidRPr="00A21BD6">
        <w:rPr>
          <w:rStyle w:val="Hyperlink"/>
          <w:rFonts w:ascii="Arial" w:hAnsi="Arial" w:cs="Arial"/>
          <w:sz w:val="16"/>
          <w:szCs w:val="16"/>
        </w:rPr>
        <w:t>certification@greenbs.org</w:t>
      </w:r>
    </w:hyperlink>
    <w:r w:rsidRPr="00A21BD6">
      <w:rPr>
        <w:rStyle w:val="account-name"/>
        <w:rFonts w:ascii="Arial" w:hAnsi="Arial" w:cs="Arial"/>
        <w:color w:val="333333"/>
        <w:sz w:val="16"/>
        <w:szCs w:val="16"/>
      </w:rPr>
      <w:t xml:space="preserve"> </w:t>
    </w:r>
  </w:p>
  <w:p w:rsidR="00443C03" w:rsidRPr="00A21BD6" w:rsidRDefault="00443C03" w:rsidP="00443C03">
    <w:pPr>
      <w:pStyle w:val="Footer"/>
      <w:tabs>
        <w:tab w:val="clear" w:pos="4419"/>
        <w:tab w:val="clear" w:pos="8838"/>
        <w:tab w:val="right" w:pos="9923"/>
      </w:tabs>
      <w:rPr>
        <w:sz w:val="16"/>
        <w:szCs w:val="16"/>
        <w:lang w:val="en-US"/>
      </w:rPr>
    </w:pPr>
    <w:r w:rsidRPr="00A21BD6">
      <w:rPr>
        <w:rFonts w:ascii="Century Gothic" w:hAnsi="Century Gothic"/>
        <w:sz w:val="16"/>
        <w:szCs w:val="16"/>
      </w:rPr>
      <w:t>http</w:t>
    </w:r>
    <w:r w:rsidRPr="00A21BD6">
      <w:rPr>
        <w:rFonts w:ascii="Century Gothic" w:hAnsi="Century Gothic" w:hint="cs"/>
        <w:sz w:val="16"/>
        <w:szCs w:val="16"/>
        <w:rtl/>
      </w:rPr>
      <w:t xml:space="preserve">// </w:t>
    </w:r>
    <w:r w:rsidRPr="00A21BD6">
      <w:rPr>
        <w:rFonts w:ascii="Century Gothic" w:hAnsi="Century Gothic"/>
        <w:sz w:val="16"/>
        <w:szCs w:val="16"/>
        <w:lang w:val="en-US"/>
      </w:rPr>
      <w:t xml:space="preserve"> </w:t>
    </w:r>
    <w:hyperlink r:id="rId4" w:history="1">
      <w:r w:rsidRPr="00A21BD6">
        <w:rPr>
          <w:rStyle w:val="Hyperlink"/>
          <w:rFonts w:ascii="Century Gothic" w:hAnsi="Century Gothic"/>
          <w:sz w:val="16"/>
          <w:szCs w:val="16"/>
          <w:lang w:val="en-US"/>
        </w:rPr>
        <w:t>WWW.GBS.EG</w:t>
      </w:r>
    </w:hyperlink>
    <w:r w:rsidRPr="00A21BD6">
      <w:rPr>
        <w:rFonts w:ascii="Century Gothic" w:hAnsi="Century Gothic"/>
        <w:sz w:val="16"/>
        <w:szCs w:val="16"/>
        <w:lang w:val="en-US"/>
      </w:rPr>
      <w:t xml:space="preserve"> </w:t>
    </w:r>
  </w:p>
  <w:p w:rsidR="00687860" w:rsidRPr="00ED4ABA" w:rsidRDefault="00687860" w:rsidP="00AF6577">
    <w:pPr>
      <w:pStyle w:val="Footer"/>
      <w:jc w:val="center"/>
    </w:pPr>
  </w:p>
  <w:p w:rsidR="00687860" w:rsidRPr="00ED4ABA" w:rsidRDefault="003360DF" w:rsidP="003360DF">
    <w:pPr>
      <w:pStyle w:val="Footer"/>
      <w:tabs>
        <w:tab w:val="left" w:pos="3980"/>
      </w:tabs>
      <w:rPr>
        <w:rFonts w:ascii="Arial" w:hAnsi="Arial" w:cs="Arial"/>
        <w:iCs/>
        <w:sz w:val="16"/>
      </w:rPr>
    </w:pPr>
    <w:r>
      <w:rPr>
        <w:rFonts w:ascii="Arial" w:hAnsi="Arial" w:cs="Arial"/>
        <w:iCs/>
        <w:sz w:val="16"/>
      </w:rPr>
      <w:tab/>
    </w:r>
    <w:r>
      <w:rPr>
        <w:rFonts w:ascii="Arial" w:hAnsi="Arial" w:cs="Arial"/>
        <w:iCs/>
        <w:sz w:val="16"/>
      </w:rPr>
      <w:tab/>
    </w:r>
    <w:r>
      <w:rPr>
        <w:rFonts w:ascii="Arial" w:hAnsi="Arial" w:cs="Arial"/>
        <w:iCs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AEA" w:rsidRDefault="000B5AEA" w:rsidP="00DB0B8F">
      <w:r>
        <w:separator/>
      </w:r>
    </w:p>
  </w:footnote>
  <w:footnote w:type="continuationSeparator" w:id="0">
    <w:p w:rsidR="000B5AEA" w:rsidRDefault="000B5AEA" w:rsidP="00DB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4" w:type="dxa"/>
      <w:tblInd w:w="-105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6502"/>
      <w:gridCol w:w="1833"/>
    </w:tblGrid>
    <w:tr w:rsidR="00687860" w:rsidRPr="003A7458" w:rsidTr="00A66CAE">
      <w:trPr>
        <w:cantSplit/>
        <w:trHeight w:val="699"/>
      </w:trPr>
      <w:tc>
        <w:tcPr>
          <w:tcW w:w="2269" w:type="dxa"/>
          <w:vMerge w:val="restart"/>
          <w:shd w:val="clear" w:color="auto" w:fill="auto"/>
        </w:tcPr>
        <w:p w:rsidR="00687860" w:rsidRPr="00BC2968" w:rsidRDefault="00A66CAE" w:rsidP="00BC2968">
          <w:pPr>
            <w:pStyle w:val="Header"/>
            <w:tabs>
              <w:tab w:val="clear" w:pos="4419"/>
            </w:tabs>
            <w:jc w:val="center"/>
            <w:rPr>
              <w:rFonts w:ascii="Arial" w:hAnsi="Arial"/>
              <w:b/>
              <w:sz w:val="16"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F981B70" wp14:editId="69617B31">
                <wp:extent cx="1066800" cy="1066800"/>
                <wp:effectExtent l="0" t="0" r="0" b="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2" w:type="dxa"/>
          <w:vMerge w:val="restart"/>
          <w:vAlign w:val="center"/>
        </w:tcPr>
        <w:p w:rsidR="00687860" w:rsidRDefault="00687860" w:rsidP="00AB2BEC">
          <w:pPr>
            <w:pStyle w:val="Header"/>
            <w:jc w:val="center"/>
            <w:rPr>
              <w:rFonts w:ascii="Arial" w:hAnsi="Arial"/>
              <w:b/>
              <w:w w:val="115"/>
              <w:sz w:val="22"/>
              <w:lang w:val="en-US"/>
            </w:rPr>
          </w:pPr>
          <w:r w:rsidRPr="00810C3B">
            <w:rPr>
              <w:rFonts w:ascii="Arial" w:hAnsi="Arial"/>
              <w:b/>
              <w:w w:val="115"/>
              <w:sz w:val="22"/>
              <w:lang w:val="en-US"/>
            </w:rPr>
            <w:br/>
          </w:r>
          <w:r>
            <w:rPr>
              <w:rFonts w:ascii="Arial" w:hAnsi="Arial"/>
              <w:b/>
              <w:w w:val="115"/>
              <w:sz w:val="22"/>
              <w:lang w:val="en-US"/>
            </w:rPr>
            <w:t>CERTIFICATION</w:t>
          </w:r>
        </w:p>
        <w:p w:rsidR="001B1239" w:rsidRPr="00AB2BEC" w:rsidRDefault="00687860" w:rsidP="001B1239">
          <w:pPr>
            <w:pStyle w:val="Header"/>
            <w:jc w:val="center"/>
            <w:rPr>
              <w:rFonts w:ascii="Arial" w:hAnsi="Arial"/>
              <w:b/>
              <w:w w:val="115"/>
              <w:sz w:val="22"/>
              <w:lang w:val="en-US"/>
            </w:rPr>
          </w:pPr>
          <w:r w:rsidRPr="00810C3B">
            <w:rPr>
              <w:rFonts w:ascii="Arial" w:hAnsi="Arial"/>
              <w:b/>
              <w:w w:val="115"/>
              <w:sz w:val="22"/>
              <w:lang w:val="en-US"/>
            </w:rPr>
            <w:t xml:space="preserve">APPLICATION </w:t>
          </w:r>
        </w:p>
        <w:p w:rsidR="00687860" w:rsidRPr="00AB2BEC" w:rsidRDefault="00687860" w:rsidP="00AB2BEC">
          <w:pPr>
            <w:pStyle w:val="Header"/>
            <w:jc w:val="center"/>
            <w:rPr>
              <w:rFonts w:ascii="Arial" w:hAnsi="Arial"/>
              <w:b/>
              <w:w w:val="115"/>
              <w:sz w:val="22"/>
              <w:lang w:val="en-US"/>
            </w:rPr>
          </w:pPr>
        </w:p>
      </w:tc>
      <w:tc>
        <w:tcPr>
          <w:tcW w:w="1833" w:type="dxa"/>
          <w:vAlign w:val="center"/>
        </w:tcPr>
        <w:p w:rsidR="00BC2968" w:rsidRPr="00394A47" w:rsidRDefault="00BC2968" w:rsidP="00BC2968">
          <w:pPr>
            <w:snapToGrid w:val="0"/>
            <w:ind w:left="229" w:right="555" w:hanging="229"/>
            <w:jc w:val="right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F1/</w:t>
          </w:r>
          <w:r w:rsidR="00A66CAE">
            <w:rPr>
              <w:b/>
              <w:bCs/>
              <w:sz w:val="22"/>
              <w:szCs w:val="22"/>
            </w:rPr>
            <w:t xml:space="preserve"> GCS </w:t>
          </w:r>
          <w:r>
            <w:rPr>
              <w:b/>
              <w:bCs/>
              <w:sz w:val="22"/>
              <w:szCs w:val="22"/>
            </w:rPr>
            <w:t>09</w:t>
          </w:r>
        </w:p>
        <w:p w:rsidR="00687860" w:rsidRPr="00AB2BEC" w:rsidRDefault="00687860" w:rsidP="00BC2968">
          <w:pPr>
            <w:pStyle w:val="Header"/>
            <w:jc w:val="center"/>
            <w:rPr>
              <w:rFonts w:ascii="Arial" w:hAnsi="Arial"/>
              <w:b/>
              <w:w w:val="120"/>
              <w:lang w:val="pt-PT"/>
            </w:rPr>
          </w:pPr>
        </w:p>
      </w:tc>
    </w:tr>
    <w:tr w:rsidR="00687860" w:rsidRPr="00486A07" w:rsidTr="00A66CAE">
      <w:trPr>
        <w:cantSplit/>
        <w:trHeight w:val="369"/>
      </w:trPr>
      <w:tc>
        <w:tcPr>
          <w:tcW w:w="2269" w:type="dxa"/>
          <w:vMerge/>
          <w:shd w:val="clear" w:color="auto" w:fill="auto"/>
          <w:vAlign w:val="center"/>
        </w:tcPr>
        <w:p w:rsidR="00687860" w:rsidRPr="003A7458" w:rsidRDefault="00687860" w:rsidP="00AF6577">
          <w:pPr>
            <w:pStyle w:val="Header"/>
            <w:jc w:val="center"/>
            <w:rPr>
              <w:lang w:val="pt-PT"/>
            </w:rPr>
          </w:pPr>
        </w:p>
      </w:tc>
      <w:tc>
        <w:tcPr>
          <w:tcW w:w="6502" w:type="dxa"/>
          <w:vMerge/>
          <w:vAlign w:val="center"/>
        </w:tcPr>
        <w:p w:rsidR="00687860" w:rsidRPr="003A7458" w:rsidRDefault="00687860" w:rsidP="00AF6577">
          <w:pPr>
            <w:pStyle w:val="Header"/>
            <w:jc w:val="center"/>
            <w:rPr>
              <w:lang w:val="pt-PT"/>
            </w:rPr>
          </w:pPr>
        </w:p>
      </w:tc>
      <w:tc>
        <w:tcPr>
          <w:tcW w:w="1833" w:type="dxa"/>
          <w:vAlign w:val="center"/>
        </w:tcPr>
        <w:p w:rsidR="00687860" w:rsidRPr="00DF1616" w:rsidRDefault="00687860" w:rsidP="00443C03">
          <w:pPr>
            <w:pStyle w:val="Header"/>
            <w:rPr>
              <w:rFonts w:ascii="Arial" w:hAnsi="Arial"/>
              <w:color w:val="404040"/>
              <w:sz w:val="16"/>
              <w:lang w:val="en-GB"/>
            </w:rPr>
          </w:pPr>
          <w:r>
            <w:rPr>
              <w:rFonts w:ascii="Arial" w:hAnsi="Arial"/>
              <w:color w:val="404040"/>
              <w:sz w:val="16"/>
              <w:lang w:val="en-GB"/>
            </w:rPr>
            <w:t xml:space="preserve">        </w:t>
          </w:r>
          <w:r w:rsidRPr="00AB2BEC">
            <w:rPr>
              <w:rFonts w:ascii="Arial" w:hAnsi="Arial"/>
              <w:color w:val="404040"/>
              <w:sz w:val="16"/>
              <w:lang w:val="en-GB"/>
            </w:rPr>
            <w:t xml:space="preserve">Rev. </w:t>
          </w:r>
          <w:r>
            <w:rPr>
              <w:rFonts w:ascii="Arial" w:hAnsi="Arial"/>
              <w:color w:val="404040"/>
              <w:sz w:val="16"/>
              <w:lang w:val="en-GB"/>
            </w:rPr>
            <w:t>1</w:t>
          </w:r>
        </w:p>
        <w:p w:rsidR="00687860" w:rsidRDefault="00687860" w:rsidP="00443C03">
          <w:pPr>
            <w:pStyle w:val="Header"/>
            <w:rPr>
              <w:rFonts w:ascii="Arial" w:hAnsi="Arial"/>
              <w:sz w:val="16"/>
              <w:lang w:val="en-GB"/>
            </w:rPr>
          </w:pPr>
          <w:r w:rsidRPr="00DF1616">
            <w:rPr>
              <w:rFonts w:ascii="Arial" w:hAnsi="Arial"/>
              <w:sz w:val="16"/>
              <w:lang w:val="en-GB"/>
            </w:rPr>
            <w:t xml:space="preserve">Page </w:t>
          </w:r>
          <w:r w:rsidR="00297077" w:rsidRPr="00DF1616">
            <w:rPr>
              <w:rFonts w:ascii="Arial" w:hAnsi="Arial"/>
              <w:sz w:val="16"/>
              <w:lang w:val="en-GB"/>
            </w:rPr>
            <w:fldChar w:fldCharType="begin"/>
          </w:r>
          <w:r w:rsidRPr="00DF1616">
            <w:rPr>
              <w:rFonts w:ascii="Arial" w:hAnsi="Arial"/>
              <w:sz w:val="16"/>
              <w:lang w:val="en-GB"/>
            </w:rPr>
            <w:instrText xml:space="preserve"> PAGE </w:instrText>
          </w:r>
          <w:r w:rsidR="00297077" w:rsidRPr="00DF1616">
            <w:rPr>
              <w:rFonts w:ascii="Arial" w:hAnsi="Arial"/>
              <w:sz w:val="16"/>
              <w:lang w:val="en-GB"/>
            </w:rPr>
            <w:fldChar w:fldCharType="separate"/>
          </w:r>
          <w:r w:rsidR="00443C03">
            <w:rPr>
              <w:rFonts w:ascii="Arial" w:hAnsi="Arial"/>
              <w:noProof/>
              <w:sz w:val="16"/>
              <w:lang w:val="en-GB"/>
            </w:rPr>
            <w:t>2</w:t>
          </w:r>
          <w:r w:rsidR="00297077" w:rsidRPr="00DF1616">
            <w:rPr>
              <w:rFonts w:ascii="Arial" w:hAnsi="Arial"/>
              <w:sz w:val="16"/>
              <w:lang w:val="en-GB"/>
            </w:rPr>
            <w:fldChar w:fldCharType="end"/>
          </w:r>
          <w:r w:rsidRPr="00DF1616">
            <w:rPr>
              <w:rFonts w:ascii="Arial" w:hAnsi="Arial"/>
              <w:sz w:val="16"/>
              <w:lang w:val="en-GB"/>
            </w:rPr>
            <w:t xml:space="preserve"> / </w:t>
          </w:r>
          <w:r>
            <w:rPr>
              <w:rFonts w:ascii="Arial" w:hAnsi="Arial"/>
              <w:sz w:val="16"/>
              <w:lang w:val="en-GB"/>
            </w:rPr>
            <w:t>2</w:t>
          </w:r>
        </w:p>
        <w:p w:rsidR="002258F3" w:rsidRPr="00486A07" w:rsidRDefault="002258F3" w:rsidP="00443C03">
          <w:pPr>
            <w:pStyle w:val="Header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Date:1/202</w:t>
          </w:r>
          <w:r w:rsidR="00A66CAE">
            <w:rPr>
              <w:rFonts w:ascii="Arial" w:hAnsi="Arial"/>
              <w:sz w:val="16"/>
              <w:lang w:val="en-GB"/>
            </w:rPr>
            <w:t>4</w:t>
          </w:r>
        </w:p>
      </w:tc>
    </w:tr>
  </w:tbl>
  <w:p w:rsidR="00687860" w:rsidRPr="00486A07" w:rsidRDefault="00687860">
    <w:pPr>
      <w:pStyle w:val="Header"/>
      <w:rPr>
        <w:rFonts w:ascii="Arial" w:hAnsi="Arial"/>
        <w:lang w:val="en-US"/>
      </w:rPr>
    </w:pPr>
  </w:p>
  <w:p w:rsidR="00E9325E" w:rsidRDefault="00E9325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25pt;height:9.75pt;visibility:visible;mso-wrap-style:square" o:bullet="t">
        <v:imagedata r:id="rId1" o:title=""/>
      </v:shape>
    </w:pict>
  </w:numPicBullet>
  <w:abstractNum w:abstractNumId="0" w15:restartNumberingAfterBreak="0">
    <w:nsid w:val="435F59ED"/>
    <w:multiLevelType w:val="hybridMultilevel"/>
    <w:tmpl w:val="9A3C664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43"/>
    <w:rsid w:val="000045AD"/>
    <w:rsid w:val="000125DC"/>
    <w:rsid w:val="00060220"/>
    <w:rsid w:val="00070ED4"/>
    <w:rsid w:val="000B218E"/>
    <w:rsid w:val="000B5AEA"/>
    <w:rsid w:val="000C150E"/>
    <w:rsid w:val="0011785C"/>
    <w:rsid w:val="001546D1"/>
    <w:rsid w:val="00191CCE"/>
    <w:rsid w:val="001948F9"/>
    <w:rsid w:val="001B1239"/>
    <w:rsid w:val="001F68C1"/>
    <w:rsid w:val="002258F3"/>
    <w:rsid w:val="002519BB"/>
    <w:rsid w:val="00253326"/>
    <w:rsid w:val="0026040D"/>
    <w:rsid w:val="00274919"/>
    <w:rsid w:val="002832C5"/>
    <w:rsid w:val="00297077"/>
    <w:rsid w:val="002A2138"/>
    <w:rsid w:val="002B4C14"/>
    <w:rsid w:val="002D592B"/>
    <w:rsid w:val="00300DB4"/>
    <w:rsid w:val="00313D3C"/>
    <w:rsid w:val="003360DF"/>
    <w:rsid w:val="003725A2"/>
    <w:rsid w:val="003A17DA"/>
    <w:rsid w:val="003A3B95"/>
    <w:rsid w:val="003A7157"/>
    <w:rsid w:val="003B7E9C"/>
    <w:rsid w:val="003C315C"/>
    <w:rsid w:val="00412A08"/>
    <w:rsid w:val="00422532"/>
    <w:rsid w:val="00425AA3"/>
    <w:rsid w:val="00443C03"/>
    <w:rsid w:val="004D4751"/>
    <w:rsid w:val="004F408F"/>
    <w:rsid w:val="005220C6"/>
    <w:rsid w:val="00582792"/>
    <w:rsid w:val="00594326"/>
    <w:rsid w:val="005A089A"/>
    <w:rsid w:val="005B1EAA"/>
    <w:rsid w:val="005F0BCC"/>
    <w:rsid w:val="00607DAE"/>
    <w:rsid w:val="00623C2A"/>
    <w:rsid w:val="00687860"/>
    <w:rsid w:val="006B537B"/>
    <w:rsid w:val="006D3CC6"/>
    <w:rsid w:val="006E52DD"/>
    <w:rsid w:val="007175A4"/>
    <w:rsid w:val="00745FF0"/>
    <w:rsid w:val="00766A7D"/>
    <w:rsid w:val="007754F1"/>
    <w:rsid w:val="007C01CE"/>
    <w:rsid w:val="007C1583"/>
    <w:rsid w:val="007C6D4F"/>
    <w:rsid w:val="007E0CF5"/>
    <w:rsid w:val="00810C3B"/>
    <w:rsid w:val="008329AF"/>
    <w:rsid w:val="00837B9E"/>
    <w:rsid w:val="008641E6"/>
    <w:rsid w:val="00866983"/>
    <w:rsid w:val="00867ACF"/>
    <w:rsid w:val="00877FD6"/>
    <w:rsid w:val="008A018E"/>
    <w:rsid w:val="008D7CDD"/>
    <w:rsid w:val="00922B33"/>
    <w:rsid w:val="00924AF3"/>
    <w:rsid w:val="009439D7"/>
    <w:rsid w:val="00953394"/>
    <w:rsid w:val="0096735E"/>
    <w:rsid w:val="00982DA9"/>
    <w:rsid w:val="009C4AE5"/>
    <w:rsid w:val="009D0FE1"/>
    <w:rsid w:val="009D1E23"/>
    <w:rsid w:val="00A513F6"/>
    <w:rsid w:val="00A640AE"/>
    <w:rsid w:val="00A64D76"/>
    <w:rsid w:val="00A66CAE"/>
    <w:rsid w:val="00AB2BEC"/>
    <w:rsid w:val="00AE1252"/>
    <w:rsid w:val="00AE3D75"/>
    <w:rsid w:val="00AF6577"/>
    <w:rsid w:val="00B12697"/>
    <w:rsid w:val="00B41642"/>
    <w:rsid w:val="00B575B0"/>
    <w:rsid w:val="00B62086"/>
    <w:rsid w:val="00B8103D"/>
    <w:rsid w:val="00B85CC4"/>
    <w:rsid w:val="00B92981"/>
    <w:rsid w:val="00BB4894"/>
    <w:rsid w:val="00BC2968"/>
    <w:rsid w:val="00BD3FD2"/>
    <w:rsid w:val="00C023D9"/>
    <w:rsid w:val="00C1308C"/>
    <w:rsid w:val="00C338B1"/>
    <w:rsid w:val="00C972EC"/>
    <w:rsid w:val="00CA4606"/>
    <w:rsid w:val="00CA7EAF"/>
    <w:rsid w:val="00D01377"/>
    <w:rsid w:val="00D022D5"/>
    <w:rsid w:val="00D34162"/>
    <w:rsid w:val="00D37F3F"/>
    <w:rsid w:val="00D77EC1"/>
    <w:rsid w:val="00D9237A"/>
    <w:rsid w:val="00DB0B8F"/>
    <w:rsid w:val="00DF1616"/>
    <w:rsid w:val="00E05443"/>
    <w:rsid w:val="00E15728"/>
    <w:rsid w:val="00E24656"/>
    <w:rsid w:val="00E84C69"/>
    <w:rsid w:val="00E9325E"/>
    <w:rsid w:val="00E946BA"/>
    <w:rsid w:val="00EA4339"/>
    <w:rsid w:val="00EB6855"/>
    <w:rsid w:val="00ED4ABA"/>
    <w:rsid w:val="00EF620A"/>
    <w:rsid w:val="00F3367C"/>
    <w:rsid w:val="00F618B0"/>
    <w:rsid w:val="00F83956"/>
    <w:rsid w:val="00FA3395"/>
    <w:rsid w:val="00F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CABD"/>
  <w15:docId w15:val="{61D7C1D7-1E32-486A-84F0-FB40E4C8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EAA"/>
    <w:rPr>
      <w:rFonts w:ascii="Times New Roman" w:eastAsia="Times New Roman" w:hAnsi="Times New Roman"/>
      <w:lang w:val="es-ES" w:eastAsia="es-ES"/>
    </w:rPr>
  </w:style>
  <w:style w:type="paragraph" w:styleId="Heading4">
    <w:name w:val="heading 4"/>
    <w:basedOn w:val="Normal"/>
    <w:next w:val="Normal"/>
    <w:link w:val="Heading4Char"/>
    <w:qFormat/>
    <w:rsid w:val="005B1EAA"/>
    <w:pPr>
      <w:keepNext/>
      <w:jc w:val="center"/>
      <w:outlineLvl w:val="3"/>
    </w:pPr>
    <w:rPr>
      <w:rFonts w:ascii="Arial" w:hAnsi="Arial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0AE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B1EAA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rsid w:val="005B1EA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E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Footer">
    <w:name w:val="footer"/>
    <w:basedOn w:val="Normal"/>
    <w:link w:val="FooterChar"/>
    <w:rsid w:val="005B1EA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5B1E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BodyTextIndent">
    <w:name w:val="Body Text Indent"/>
    <w:basedOn w:val="Normal"/>
    <w:link w:val="BodyTextIndentChar"/>
    <w:rsid w:val="005B1EAA"/>
    <w:pPr>
      <w:ind w:left="1276" w:hanging="1276"/>
      <w:jc w:val="both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5B1EAA"/>
    <w:rPr>
      <w:rFonts w:ascii="Arial" w:eastAsia="Times New Roman" w:hAnsi="Arial" w:cs="Times New Roman"/>
      <w:szCs w:val="20"/>
      <w:lang w:eastAsia="es-ES"/>
    </w:rPr>
  </w:style>
  <w:style w:type="paragraph" w:styleId="BodyTextIndent2">
    <w:name w:val="Body Text Indent 2"/>
    <w:basedOn w:val="Normal"/>
    <w:link w:val="BodyTextIndent2Char"/>
    <w:rsid w:val="005B1EAA"/>
    <w:pPr>
      <w:spacing w:line="360" w:lineRule="auto"/>
      <w:ind w:left="1418" w:hanging="1418"/>
      <w:jc w:val="both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5B1EAA"/>
    <w:rPr>
      <w:rFonts w:ascii="Arial" w:eastAsia="Times New Roman" w:hAnsi="Arial" w:cs="Times New Roman"/>
      <w:szCs w:val="20"/>
      <w:lang w:eastAsia="es-ES"/>
    </w:rPr>
  </w:style>
  <w:style w:type="character" w:customStyle="1" w:styleId="Estilo1">
    <w:name w:val="Estilo1"/>
    <w:basedOn w:val="DefaultParagraphFont"/>
    <w:uiPriority w:val="1"/>
    <w:rsid w:val="005B1EAA"/>
    <w:rPr>
      <w:color w:val="FF0000"/>
      <w:sz w:val="18"/>
    </w:rPr>
  </w:style>
  <w:style w:type="character" w:customStyle="1" w:styleId="Estilo2">
    <w:name w:val="Estilo2"/>
    <w:basedOn w:val="DefaultParagraphFont"/>
    <w:uiPriority w:val="1"/>
    <w:rsid w:val="005B1EAA"/>
    <w:rPr>
      <w:rFonts w:ascii="Arial" w:hAnsi="Arial"/>
      <w:color w:val="FF0000"/>
      <w:sz w:val="18"/>
    </w:rPr>
  </w:style>
  <w:style w:type="character" w:styleId="PlaceholderText">
    <w:name w:val="Placeholder Text"/>
    <w:basedOn w:val="DefaultParagraphFont"/>
    <w:uiPriority w:val="99"/>
    <w:semiHidden/>
    <w:rsid w:val="005B1E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A"/>
    <w:rPr>
      <w:rFonts w:ascii="Tahoma" w:eastAsia="Times New Roman" w:hAnsi="Tahoma" w:cs="Tahoma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26040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A640AE"/>
    <w:rPr>
      <w:rFonts w:ascii="Cambria" w:eastAsia="Times New Roman" w:hAnsi="Cambria" w:cs="Times New Roman"/>
      <w:color w:val="404040"/>
      <w:sz w:val="20"/>
      <w:szCs w:val="20"/>
      <w:lang w:eastAsia="es-ES"/>
    </w:rPr>
  </w:style>
  <w:style w:type="table" w:styleId="TableGrid">
    <w:name w:val="Table Grid"/>
    <w:basedOn w:val="TableNormal"/>
    <w:uiPriority w:val="59"/>
    <w:rsid w:val="00EA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4ABA"/>
    <w:rPr>
      <w:color w:val="0000FF"/>
      <w:u w:val="single"/>
    </w:rPr>
  </w:style>
  <w:style w:type="character" w:customStyle="1" w:styleId="WW-Absatz-Standardschriftart">
    <w:name w:val="WW-Absatz-Standardschriftart"/>
    <w:rsid w:val="00BC2968"/>
  </w:style>
  <w:style w:type="character" w:styleId="PageNumber">
    <w:name w:val="page number"/>
    <w:semiHidden/>
    <w:rsid w:val="00BC2968"/>
  </w:style>
  <w:style w:type="character" w:customStyle="1" w:styleId="account-name">
    <w:name w:val="account-name"/>
    <w:basedOn w:val="DefaultParagraphFont"/>
    <w:rsid w:val="0044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rtification@greenbs.org" TargetMode="External"/><Relationship Id="rId2" Type="http://schemas.openxmlformats.org/officeDocument/2006/relationships/hyperlink" Target="mailto:INFO@GREENBS.ORG" TargetMode="External"/><Relationship Id="rId1" Type="http://schemas.openxmlformats.org/officeDocument/2006/relationships/hyperlink" Target="mailto:INFO@GBS.EG" TargetMode="External"/><Relationship Id="rId4" Type="http://schemas.openxmlformats.org/officeDocument/2006/relationships/hyperlink" Target="http://WWW.GBS.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B3DC7-6185-423E-B5F9-B2597402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750</Words>
  <Characters>4276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GREEN-LAB</cp:lastModifiedBy>
  <cp:revision>22</cp:revision>
  <cp:lastPrinted>2018-11-29T17:07:00Z</cp:lastPrinted>
  <dcterms:created xsi:type="dcterms:W3CDTF">2018-11-29T17:05:00Z</dcterms:created>
  <dcterms:modified xsi:type="dcterms:W3CDTF">2024-06-30T12:35:00Z</dcterms:modified>
</cp:coreProperties>
</file>